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1E" w:rsidRPr="0029525A" w:rsidRDefault="00871E58">
      <w:pPr>
        <w:rPr>
          <w:rFonts w:ascii="Times New Roman" w:hAnsi="Times New Roman" w:cs="Times New Roman"/>
          <w:lang w:val="en-US"/>
        </w:rPr>
      </w:pPr>
      <w:r w:rsidRPr="0029525A">
        <w:rPr>
          <w:rFonts w:ascii="Times New Roman" w:hAnsi="Times New Roman" w:cs="Times New Roman"/>
          <w:lang w:val="en-US"/>
        </w:rPr>
        <w:t>PRODUCT DISCLOSURE SHEET</w:t>
      </w:r>
    </w:p>
    <w:tbl>
      <w:tblPr>
        <w:tblStyle w:val="TableGrid"/>
        <w:tblW w:w="10207" w:type="dxa"/>
        <w:tblInd w:w="-289" w:type="dxa"/>
        <w:tblLook w:val="04A0" w:firstRow="1" w:lastRow="0" w:firstColumn="1" w:lastColumn="0" w:noHBand="0" w:noVBand="1"/>
      </w:tblPr>
      <w:tblGrid>
        <w:gridCol w:w="4797"/>
        <w:gridCol w:w="5410"/>
      </w:tblGrid>
      <w:tr w:rsidR="00871E58" w:rsidRPr="0029525A" w:rsidTr="00036AA3">
        <w:tc>
          <w:tcPr>
            <w:tcW w:w="4797" w:type="dxa"/>
          </w:tcPr>
          <w:p w:rsidR="00871E58" w:rsidRPr="0029525A" w:rsidRDefault="00871E58" w:rsidP="00871E58">
            <w:pPr>
              <w:rPr>
                <w:rFonts w:ascii="Times New Roman" w:hAnsi="Times New Roman" w:cs="Times New Roman"/>
                <w:b/>
                <w:lang w:val="en-US"/>
              </w:rPr>
            </w:pPr>
            <w:r w:rsidRPr="0029525A">
              <w:rPr>
                <w:rFonts w:ascii="Times New Roman" w:hAnsi="Times New Roman" w:cs="Times New Roman"/>
                <w:b/>
                <w:lang w:val="en-US"/>
              </w:rPr>
              <w:t>PRODUCT DISCLOSURE SHEET</w:t>
            </w:r>
          </w:p>
          <w:p w:rsidR="00871E58" w:rsidRPr="0029525A" w:rsidRDefault="00871E58" w:rsidP="00871E58">
            <w:pPr>
              <w:rPr>
                <w:rFonts w:ascii="Times New Roman" w:hAnsi="Times New Roman" w:cs="Times New Roman"/>
                <w:b/>
                <w:lang w:val="en-US"/>
              </w:rPr>
            </w:pPr>
          </w:p>
          <w:p w:rsidR="00871E58" w:rsidRPr="0029525A" w:rsidRDefault="00871E58" w:rsidP="00871E58">
            <w:pPr>
              <w:rPr>
                <w:rFonts w:ascii="Times New Roman" w:hAnsi="Times New Roman" w:cs="Times New Roman"/>
                <w:lang w:val="en-US"/>
              </w:rPr>
            </w:pPr>
            <w:r w:rsidRPr="0029525A">
              <w:rPr>
                <w:rFonts w:ascii="Times New Roman" w:hAnsi="Times New Roman" w:cs="Times New Roman"/>
                <w:lang w:val="en-US"/>
              </w:rPr>
              <w:t>(Read this Product Disclosure Sheet before your business/company decides to take up the Documentary Credit-i (DC-i) product</w:t>
            </w:r>
            <w:r w:rsidR="00A7720F">
              <w:rPr>
                <w:rFonts w:ascii="Times New Roman" w:hAnsi="Times New Roman" w:cs="Times New Roman"/>
                <w:lang w:val="en-US"/>
              </w:rPr>
              <w:t xml:space="preserve"> by HSBC </w:t>
            </w:r>
            <w:proofErr w:type="spellStart"/>
            <w:r w:rsidR="00A7720F">
              <w:rPr>
                <w:rFonts w:ascii="Times New Roman" w:hAnsi="Times New Roman" w:cs="Times New Roman"/>
                <w:lang w:val="en-US"/>
              </w:rPr>
              <w:t>Amanah</w:t>
            </w:r>
            <w:proofErr w:type="spellEnd"/>
            <w:r w:rsidR="00A7720F">
              <w:rPr>
                <w:rFonts w:ascii="Times New Roman" w:hAnsi="Times New Roman" w:cs="Times New Roman"/>
                <w:lang w:val="en-US"/>
              </w:rPr>
              <w:t xml:space="preserve"> Malaysia </w:t>
            </w:r>
            <w:proofErr w:type="spellStart"/>
            <w:r w:rsidR="00A7720F">
              <w:rPr>
                <w:rFonts w:ascii="Times New Roman" w:hAnsi="Times New Roman" w:cs="Times New Roman"/>
                <w:lang w:val="en-US"/>
              </w:rPr>
              <w:t>Berhad</w:t>
            </w:r>
            <w:proofErr w:type="spellEnd"/>
            <w:r w:rsidR="00A7720F">
              <w:rPr>
                <w:rFonts w:ascii="Times New Roman" w:hAnsi="Times New Roman" w:cs="Times New Roman"/>
                <w:lang w:val="en-US"/>
              </w:rPr>
              <w:t xml:space="preserve"> (“Bank”) (“DC-i”). </w:t>
            </w:r>
            <w:r w:rsidRPr="0029525A">
              <w:rPr>
                <w:rFonts w:ascii="Times New Roman" w:hAnsi="Times New Roman" w:cs="Times New Roman"/>
                <w:lang w:val="en-US"/>
              </w:rPr>
              <w:t>Be sure to also read the general terms and conditions.)</w:t>
            </w:r>
          </w:p>
          <w:p w:rsidR="00871E58" w:rsidRPr="0029525A" w:rsidRDefault="00871E58" w:rsidP="00871E58">
            <w:pPr>
              <w:rPr>
                <w:rFonts w:ascii="Times New Roman" w:hAnsi="Times New Roman" w:cs="Times New Roman"/>
                <w:lang w:val="en-US"/>
              </w:rPr>
            </w:pPr>
          </w:p>
        </w:tc>
        <w:tc>
          <w:tcPr>
            <w:tcW w:w="5410" w:type="dxa"/>
          </w:tcPr>
          <w:p w:rsidR="00871E58" w:rsidRPr="0029525A" w:rsidRDefault="00871E58" w:rsidP="00871E58">
            <w:pPr>
              <w:rPr>
                <w:rFonts w:ascii="Times New Roman" w:hAnsi="Times New Roman" w:cs="Times New Roman"/>
                <w:b/>
                <w:lang w:val="en-US"/>
              </w:rPr>
            </w:pPr>
            <w:r w:rsidRPr="0029525A">
              <w:rPr>
                <w:rFonts w:ascii="Times New Roman" w:hAnsi="Times New Roman" w:cs="Times New Roman"/>
                <w:b/>
                <w:lang w:val="en-US"/>
              </w:rPr>
              <w:t xml:space="preserve">HSBC </w:t>
            </w:r>
            <w:proofErr w:type="spellStart"/>
            <w:r w:rsidRPr="0029525A">
              <w:rPr>
                <w:rFonts w:ascii="Times New Roman" w:hAnsi="Times New Roman" w:cs="Times New Roman"/>
                <w:b/>
                <w:lang w:val="en-US"/>
              </w:rPr>
              <w:t>Amanah</w:t>
            </w:r>
            <w:proofErr w:type="spellEnd"/>
            <w:r w:rsidRPr="0029525A">
              <w:rPr>
                <w:rFonts w:ascii="Times New Roman" w:hAnsi="Times New Roman" w:cs="Times New Roman"/>
                <w:b/>
                <w:lang w:val="en-US"/>
              </w:rPr>
              <w:t xml:space="preserve"> Malaysia </w:t>
            </w:r>
            <w:proofErr w:type="spellStart"/>
            <w:r w:rsidRPr="0029525A">
              <w:rPr>
                <w:rFonts w:ascii="Times New Roman" w:hAnsi="Times New Roman" w:cs="Times New Roman"/>
                <w:b/>
                <w:lang w:val="en-US"/>
              </w:rPr>
              <w:t>Berhad</w:t>
            </w:r>
            <w:proofErr w:type="spellEnd"/>
            <w:r w:rsidRPr="0029525A">
              <w:rPr>
                <w:rFonts w:ascii="Times New Roman" w:hAnsi="Times New Roman" w:cs="Times New Roman"/>
                <w:b/>
                <w:lang w:val="en-US"/>
              </w:rPr>
              <w:t xml:space="preserve"> (Bank)</w:t>
            </w:r>
          </w:p>
          <w:p w:rsidR="00871E58" w:rsidRPr="0029525A" w:rsidRDefault="00871E58" w:rsidP="00871E58">
            <w:pPr>
              <w:rPr>
                <w:rFonts w:ascii="Times New Roman" w:hAnsi="Times New Roman" w:cs="Times New Roman"/>
                <w:b/>
                <w:lang w:val="en-US"/>
              </w:rPr>
            </w:pPr>
          </w:p>
          <w:p w:rsidR="00871E58" w:rsidRPr="0029525A" w:rsidRDefault="00871E58" w:rsidP="00871E58">
            <w:pPr>
              <w:rPr>
                <w:rFonts w:ascii="Times New Roman" w:hAnsi="Times New Roman" w:cs="Times New Roman"/>
                <w:b/>
                <w:lang w:val="en-US"/>
              </w:rPr>
            </w:pPr>
            <w:r w:rsidRPr="0029525A">
              <w:rPr>
                <w:rFonts w:ascii="Times New Roman" w:hAnsi="Times New Roman" w:cs="Times New Roman"/>
                <w:b/>
                <w:lang w:val="en-US"/>
              </w:rPr>
              <w:t>Documentary Credit-i (DC-i)</w:t>
            </w:r>
          </w:p>
          <w:p w:rsidR="00871E58" w:rsidRPr="0029525A" w:rsidRDefault="00871E58" w:rsidP="00871E58">
            <w:pPr>
              <w:rPr>
                <w:rFonts w:ascii="Times New Roman" w:hAnsi="Times New Roman" w:cs="Times New Roman"/>
                <w:lang w:val="en-US"/>
              </w:rPr>
            </w:pPr>
          </w:p>
          <w:p w:rsidR="00871E58" w:rsidRPr="0029525A" w:rsidRDefault="00871E58" w:rsidP="00871E58">
            <w:pPr>
              <w:rPr>
                <w:rFonts w:ascii="Times New Roman" w:hAnsi="Times New Roman" w:cs="Times New Roman"/>
                <w:lang w:val="en-US"/>
              </w:rPr>
            </w:pPr>
            <w:r w:rsidRPr="0029525A">
              <w:rPr>
                <w:rFonts w:ascii="Times New Roman" w:hAnsi="Times New Roman" w:cs="Times New Roman"/>
                <w:lang w:val="en-US"/>
              </w:rPr>
              <w:t>&lt;Date&gt;</w:t>
            </w:r>
          </w:p>
        </w:tc>
      </w:tr>
      <w:tr w:rsidR="00871E58" w:rsidRPr="0029525A" w:rsidTr="00036AA3">
        <w:tc>
          <w:tcPr>
            <w:tcW w:w="10207" w:type="dxa"/>
            <w:gridSpan w:val="2"/>
          </w:tcPr>
          <w:p w:rsidR="00871E58" w:rsidRPr="0029525A" w:rsidRDefault="00871E58">
            <w:pPr>
              <w:rPr>
                <w:rFonts w:ascii="Times New Roman" w:hAnsi="Times New Roman" w:cs="Times New Roman"/>
                <w:b/>
                <w:lang w:val="en-US"/>
              </w:rPr>
            </w:pPr>
            <w:r w:rsidRPr="0029525A">
              <w:rPr>
                <w:rFonts w:ascii="Times New Roman" w:hAnsi="Times New Roman" w:cs="Times New Roman"/>
                <w:b/>
                <w:lang w:val="en-US"/>
              </w:rPr>
              <w:t>1. What is this product about?</w:t>
            </w:r>
          </w:p>
        </w:tc>
      </w:tr>
      <w:tr w:rsidR="00871E58" w:rsidRPr="0029525A" w:rsidTr="00036AA3">
        <w:tc>
          <w:tcPr>
            <w:tcW w:w="10207" w:type="dxa"/>
            <w:gridSpan w:val="2"/>
          </w:tcPr>
          <w:p w:rsidR="00871E58" w:rsidRPr="0029525A" w:rsidRDefault="00871E58">
            <w:pPr>
              <w:rPr>
                <w:rFonts w:ascii="Times New Roman" w:hAnsi="Times New Roman" w:cs="Times New Roman"/>
                <w:lang w:val="en-US"/>
              </w:rPr>
            </w:pPr>
          </w:p>
          <w:p w:rsidR="00871E58" w:rsidRDefault="00871E58">
            <w:pPr>
              <w:rPr>
                <w:rFonts w:ascii="Times New Roman" w:hAnsi="Times New Roman" w:cs="Times New Roman"/>
                <w:lang w:val="en-US"/>
              </w:rPr>
            </w:pPr>
            <w:r w:rsidRPr="0029525A">
              <w:rPr>
                <w:rFonts w:ascii="Times New Roman" w:hAnsi="Times New Roman" w:cs="Times New Roman"/>
                <w:lang w:val="en-US"/>
              </w:rPr>
              <w:t>A Documentary Credit-i (DC-i) is a written undertaking by an issuing bank, on behalf of the buyer/importer (applicant) to the seller/exporter (beneficiary), that payment will be made for the goods or services (subject to being halal goods or services) supplied by the seller, provided that the seller complies with all the terms and conditions established by the DC-i. DC-i issued is irrevocable which means that they constitute a definite undertaking and cannot be revoked or amended without the agreement of all parties to the DC-i.</w:t>
            </w:r>
          </w:p>
          <w:p w:rsidR="00A7720F" w:rsidRPr="0029525A" w:rsidRDefault="00A7720F">
            <w:pPr>
              <w:rPr>
                <w:rFonts w:ascii="Times New Roman" w:hAnsi="Times New Roman" w:cs="Times New Roman"/>
                <w:lang w:val="en-US"/>
              </w:rPr>
            </w:pPr>
          </w:p>
          <w:p w:rsidR="00871E58" w:rsidRDefault="00A7720F">
            <w:pPr>
              <w:rPr>
                <w:rFonts w:ascii="Times New Roman" w:hAnsi="Times New Roman" w:cs="Times New Roman"/>
                <w:lang w:val="en-US"/>
              </w:rPr>
            </w:pPr>
            <w:r>
              <w:rPr>
                <w:rFonts w:ascii="Times New Roman" w:hAnsi="Times New Roman" w:cs="Times New Roman"/>
                <w:lang w:val="en-US"/>
              </w:rPr>
              <w:t xml:space="preserve">For urgent </w:t>
            </w:r>
            <w:r w:rsidRPr="00A7720F">
              <w:rPr>
                <w:rFonts w:ascii="Times New Roman" w:hAnsi="Times New Roman" w:cs="Times New Roman"/>
                <w:lang w:val="en-US"/>
              </w:rPr>
              <w:t>DC-i issuances, customers with or without a Trade facility may apply for this service by providing Bank with 100% cash cover/cash margin (Margin Pa</w:t>
            </w:r>
            <w:r>
              <w:rPr>
                <w:rFonts w:ascii="Times New Roman" w:hAnsi="Times New Roman" w:cs="Times New Roman"/>
                <w:lang w:val="en-US"/>
              </w:rPr>
              <w:t xml:space="preserve">yments) in the currency of the </w:t>
            </w:r>
            <w:r w:rsidRPr="00A7720F">
              <w:rPr>
                <w:rFonts w:ascii="Times New Roman" w:hAnsi="Times New Roman" w:cs="Times New Roman"/>
                <w:lang w:val="en-US"/>
              </w:rPr>
              <w:t>DC-i.  All rights, title and profit in the Margin Payments will be vested in the Bank and any un-</w:t>
            </w:r>
            <w:proofErr w:type="spellStart"/>
            <w:r w:rsidRPr="00A7720F">
              <w:rPr>
                <w:rFonts w:ascii="Times New Roman" w:hAnsi="Times New Roman" w:cs="Times New Roman"/>
                <w:lang w:val="en-US"/>
              </w:rPr>
              <w:t>utilised</w:t>
            </w:r>
            <w:proofErr w:type="spellEnd"/>
            <w:r w:rsidRPr="00A7720F">
              <w:rPr>
                <w:rFonts w:ascii="Times New Roman" w:hAnsi="Times New Roman" w:cs="Times New Roman"/>
                <w:lang w:val="en-US"/>
              </w:rPr>
              <w:t xml:space="preserve"> amount of the Margin Payments shall be refu</w:t>
            </w:r>
            <w:r>
              <w:rPr>
                <w:rFonts w:ascii="Times New Roman" w:hAnsi="Times New Roman" w:cs="Times New Roman"/>
                <w:lang w:val="en-US"/>
              </w:rPr>
              <w:t xml:space="preserve">nded to our customer after the </w:t>
            </w:r>
            <w:r w:rsidRPr="00A7720F">
              <w:rPr>
                <w:rFonts w:ascii="Times New Roman" w:hAnsi="Times New Roman" w:cs="Times New Roman"/>
                <w:lang w:val="en-US"/>
              </w:rPr>
              <w:t>DC-i has been discharged and/or repaid in full.  This Margin Payments service is known as “</w:t>
            </w:r>
            <w:proofErr w:type="spellStart"/>
            <w:r w:rsidRPr="00A7720F">
              <w:rPr>
                <w:rFonts w:ascii="Times New Roman" w:hAnsi="Times New Roman" w:cs="Times New Roman"/>
                <w:lang w:val="en-US"/>
              </w:rPr>
              <w:t>SpeedyLC</w:t>
            </w:r>
            <w:proofErr w:type="spellEnd"/>
            <w:r w:rsidRPr="00A7720F">
              <w:rPr>
                <w:rFonts w:ascii="Times New Roman" w:hAnsi="Times New Roman" w:cs="Times New Roman"/>
                <w:lang w:val="en-US"/>
              </w:rPr>
              <w:t>” and same day issuance (or 24 hour) servi</w:t>
            </w:r>
            <w:r>
              <w:rPr>
                <w:rFonts w:ascii="Times New Roman" w:hAnsi="Times New Roman" w:cs="Times New Roman"/>
                <w:lang w:val="en-US"/>
              </w:rPr>
              <w:t xml:space="preserve">ce is available subject to the </w:t>
            </w:r>
            <w:r w:rsidRPr="00A7720F">
              <w:rPr>
                <w:rFonts w:ascii="Times New Roman" w:hAnsi="Times New Roman" w:cs="Times New Roman"/>
                <w:lang w:val="en-US"/>
              </w:rPr>
              <w:t xml:space="preserve">DC-i application meeting the required terms and conditions such as submission of a complete set of documents and appropriate company  mandate is in place for the customer’s </w:t>
            </w:r>
            <w:proofErr w:type="spellStart"/>
            <w:r w:rsidRPr="00A7720F">
              <w:rPr>
                <w:rFonts w:ascii="Times New Roman" w:hAnsi="Times New Roman" w:cs="Times New Roman"/>
                <w:lang w:val="en-US"/>
              </w:rPr>
              <w:t>authorised</w:t>
            </w:r>
            <w:proofErr w:type="spellEnd"/>
            <w:r w:rsidRPr="00A7720F">
              <w:rPr>
                <w:rFonts w:ascii="Times New Roman" w:hAnsi="Times New Roman" w:cs="Times New Roman"/>
                <w:lang w:val="en-US"/>
              </w:rPr>
              <w:t xml:space="preserve"> signatories to place the Margin Payments for the service.  For our customers’ convenience, applications can be submitted via </w:t>
            </w:r>
            <w:proofErr w:type="spellStart"/>
            <w:r w:rsidRPr="00A7720F">
              <w:rPr>
                <w:rFonts w:ascii="Times New Roman" w:hAnsi="Times New Roman" w:cs="Times New Roman"/>
                <w:lang w:val="en-US"/>
              </w:rPr>
              <w:t>HSBCnet</w:t>
            </w:r>
            <w:proofErr w:type="spellEnd"/>
            <w:r w:rsidRPr="00A7720F">
              <w:rPr>
                <w:rFonts w:ascii="Times New Roman" w:hAnsi="Times New Roman" w:cs="Times New Roman"/>
                <w:lang w:val="en-US"/>
              </w:rPr>
              <w:t xml:space="preserve"> Internet Trade Services or physical application forms by uploading / attaching </w:t>
            </w:r>
            <w:r>
              <w:rPr>
                <w:rFonts w:ascii="Times New Roman" w:hAnsi="Times New Roman" w:cs="Times New Roman"/>
                <w:lang w:val="en-US"/>
              </w:rPr>
              <w:t xml:space="preserve">the Margin Payment Form to the </w:t>
            </w:r>
            <w:r w:rsidRPr="00A7720F">
              <w:rPr>
                <w:rFonts w:ascii="Times New Roman" w:hAnsi="Times New Roman" w:cs="Times New Roman"/>
                <w:lang w:val="en-US"/>
              </w:rPr>
              <w:t>DC-i template/application form. Customers are advised to contact our Client Service Team for further details.</w:t>
            </w:r>
          </w:p>
          <w:p w:rsidR="00A7720F" w:rsidRPr="0029525A" w:rsidRDefault="00A7720F">
            <w:pPr>
              <w:rPr>
                <w:rFonts w:ascii="Times New Roman" w:hAnsi="Times New Roman" w:cs="Times New Roman"/>
                <w:lang w:val="en-US"/>
              </w:rPr>
            </w:pPr>
          </w:p>
        </w:tc>
      </w:tr>
      <w:tr w:rsidR="00871E58" w:rsidRPr="0029525A" w:rsidTr="00036AA3">
        <w:tc>
          <w:tcPr>
            <w:tcW w:w="10207" w:type="dxa"/>
            <w:gridSpan w:val="2"/>
          </w:tcPr>
          <w:p w:rsidR="00871E58" w:rsidRPr="0029525A" w:rsidRDefault="00871E58">
            <w:pPr>
              <w:rPr>
                <w:rFonts w:ascii="Times New Roman" w:hAnsi="Times New Roman" w:cs="Times New Roman"/>
                <w:b/>
                <w:lang w:val="en-US"/>
              </w:rPr>
            </w:pPr>
            <w:r w:rsidRPr="0029525A">
              <w:rPr>
                <w:rFonts w:ascii="Times New Roman" w:hAnsi="Times New Roman" w:cs="Times New Roman"/>
                <w:b/>
                <w:lang w:val="en-US"/>
              </w:rPr>
              <w:t>2. What is the underlying contract of this product?</w:t>
            </w:r>
          </w:p>
        </w:tc>
      </w:tr>
      <w:tr w:rsidR="00871E58" w:rsidRPr="0029525A" w:rsidTr="00036AA3">
        <w:tc>
          <w:tcPr>
            <w:tcW w:w="10207" w:type="dxa"/>
            <w:gridSpan w:val="2"/>
          </w:tcPr>
          <w:p w:rsidR="00871E58" w:rsidRPr="0029525A" w:rsidRDefault="00871E58" w:rsidP="00871E58">
            <w:pPr>
              <w:rPr>
                <w:rFonts w:ascii="Times New Roman" w:hAnsi="Times New Roman" w:cs="Times New Roman"/>
                <w:lang w:val="en-US"/>
              </w:rPr>
            </w:pPr>
          </w:p>
          <w:p w:rsidR="00871E58" w:rsidRPr="0029525A" w:rsidRDefault="00871E58" w:rsidP="00871E58">
            <w:pPr>
              <w:rPr>
                <w:rFonts w:ascii="Times New Roman" w:hAnsi="Times New Roman" w:cs="Times New Roman"/>
                <w:lang w:val="en-US"/>
              </w:rPr>
            </w:pPr>
            <w:r w:rsidRPr="0029525A">
              <w:rPr>
                <w:rFonts w:ascii="Times New Roman" w:hAnsi="Times New Roman" w:cs="Times New Roman"/>
                <w:lang w:val="en-US"/>
              </w:rPr>
              <w:t>DC-i is provided based on either the principle of agency (</w:t>
            </w:r>
            <w:proofErr w:type="spellStart"/>
            <w:r w:rsidRPr="0029525A">
              <w:rPr>
                <w:rFonts w:ascii="Times New Roman" w:hAnsi="Times New Roman" w:cs="Times New Roman"/>
                <w:lang w:val="en-US"/>
              </w:rPr>
              <w:t>Wakalah</w:t>
            </w:r>
            <w:proofErr w:type="spellEnd"/>
            <w:r w:rsidRPr="0029525A">
              <w:rPr>
                <w:rFonts w:ascii="Times New Roman" w:hAnsi="Times New Roman" w:cs="Times New Roman"/>
                <w:lang w:val="en-US"/>
              </w:rPr>
              <w:t>) or principle of guarantee (</w:t>
            </w:r>
            <w:proofErr w:type="spellStart"/>
            <w:r w:rsidRPr="0029525A">
              <w:rPr>
                <w:rFonts w:ascii="Times New Roman" w:hAnsi="Times New Roman" w:cs="Times New Roman"/>
                <w:lang w:val="en-US"/>
              </w:rPr>
              <w:t>Kafalah</w:t>
            </w:r>
            <w:proofErr w:type="spellEnd"/>
            <w:r w:rsidRPr="0029525A">
              <w:rPr>
                <w:rFonts w:ascii="Times New Roman" w:hAnsi="Times New Roman" w:cs="Times New Roman"/>
                <w:lang w:val="en-US"/>
              </w:rPr>
              <w:t>).</w:t>
            </w:r>
          </w:p>
          <w:p w:rsidR="00871E58" w:rsidRPr="0029525A" w:rsidRDefault="00871E58" w:rsidP="00871E58">
            <w:pPr>
              <w:rPr>
                <w:rFonts w:ascii="Times New Roman" w:hAnsi="Times New Roman" w:cs="Times New Roman"/>
                <w:lang w:val="en-US"/>
              </w:rPr>
            </w:pPr>
          </w:p>
          <w:p w:rsidR="00871E58" w:rsidRPr="0029525A" w:rsidRDefault="00871E58" w:rsidP="00871E58">
            <w:pPr>
              <w:rPr>
                <w:rFonts w:ascii="Times New Roman" w:hAnsi="Times New Roman" w:cs="Times New Roman"/>
                <w:b/>
                <w:lang w:val="en-US"/>
              </w:rPr>
            </w:pPr>
            <w:r w:rsidRPr="0029525A">
              <w:rPr>
                <w:rFonts w:ascii="Times New Roman" w:hAnsi="Times New Roman" w:cs="Times New Roman"/>
                <w:b/>
                <w:lang w:val="en-US"/>
              </w:rPr>
              <w:t>DC-i (</w:t>
            </w:r>
            <w:proofErr w:type="spellStart"/>
            <w:r w:rsidRPr="0029525A">
              <w:rPr>
                <w:rFonts w:ascii="Times New Roman" w:hAnsi="Times New Roman" w:cs="Times New Roman"/>
                <w:b/>
                <w:lang w:val="en-US"/>
              </w:rPr>
              <w:t>Wakalah</w:t>
            </w:r>
            <w:proofErr w:type="spellEnd"/>
            <w:r w:rsidRPr="0029525A">
              <w:rPr>
                <w:rFonts w:ascii="Times New Roman" w:hAnsi="Times New Roman" w:cs="Times New Roman"/>
                <w:b/>
                <w:lang w:val="en-US"/>
              </w:rPr>
              <w:t>) – whereby Importer places a marginal deposit of 110% with the Bank (</w:t>
            </w:r>
            <w:proofErr w:type="spellStart"/>
            <w:r w:rsidRPr="0029525A">
              <w:rPr>
                <w:rFonts w:ascii="Times New Roman" w:hAnsi="Times New Roman" w:cs="Times New Roman"/>
                <w:b/>
                <w:lang w:val="en-US"/>
              </w:rPr>
              <w:t>ie</w:t>
            </w:r>
            <w:proofErr w:type="spellEnd"/>
            <w:r w:rsidRPr="0029525A">
              <w:rPr>
                <w:rFonts w:ascii="Times New Roman" w:hAnsi="Times New Roman" w:cs="Times New Roman"/>
                <w:b/>
                <w:lang w:val="en-US"/>
              </w:rPr>
              <w:t xml:space="preserve"> Speedy LC-i). No facility line is required.</w:t>
            </w:r>
          </w:p>
          <w:p w:rsidR="00871E58" w:rsidRPr="0029525A" w:rsidRDefault="00871E58" w:rsidP="00871E58">
            <w:pPr>
              <w:rPr>
                <w:rFonts w:ascii="Times New Roman" w:hAnsi="Times New Roman" w:cs="Times New Roman"/>
                <w:lang w:val="en-US"/>
              </w:rPr>
            </w:pPr>
          </w:p>
          <w:p w:rsidR="00871E58" w:rsidRPr="0029525A" w:rsidRDefault="00871E58" w:rsidP="00871E58">
            <w:pPr>
              <w:rPr>
                <w:rFonts w:ascii="Times New Roman" w:hAnsi="Times New Roman" w:cs="Times New Roman"/>
                <w:lang w:val="en-US"/>
              </w:rPr>
            </w:pPr>
            <w:r w:rsidRPr="0029525A">
              <w:rPr>
                <w:rFonts w:ascii="Times New Roman" w:hAnsi="Times New Roman" w:cs="Times New Roman"/>
                <w:lang w:val="en-US"/>
              </w:rPr>
              <w:t xml:space="preserve">Under the </w:t>
            </w:r>
            <w:proofErr w:type="spellStart"/>
            <w:r w:rsidRPr="0029525A">
              <w:rPr>
                <w:rFonts w:ascii="Times New Roman" w:hAnsi="Times New Roman" w:cs="Times New Roman"/>
                <w:lang w:val="en-US"/>
              </w:rPr>
              <w:t>Wakalah</w:t>
            </w:r>
            <w:proofErr w:type="spellEnd"/>
            <w:r w:rsidRPr="0029525A">
              <w:rPr>
                <w:rFonts w:ascii="Times New Roman" w:hAnsi="Times New Roman" w:cs="Times New Roman"/>
                <w:lang w:val="en-US"/>
              </w:rPr>
              <w:t xml:space="preserve"> concept, the Bank will be appointed as an agent by the customer (importer) to facilitate the purchase of goods (subject to being halal goods) from an exporter.</w:t>
            </w:r>
          </w:p>
          <w:p w:rsidR="00871E58" w:rsidRPr="0029525A" w:rsidRDefault="00871E58" w:rsidP="00871E58">
            <w:pPr>
              <w:rPr>
                <w:rFonts w:ascii="Times New Roman" w:hAnsi="Times New Roman" w:cs="Times New Roman"/>
                <w:b/>
                <w:lang w:val="en-US"/>
              </w:rPr>
            </w:pPr>
          </w:p>
          <w:p w:rsidR="00871E58" w:rsidRPr="0029525A" w:rsidRDefault="00871E58" w:rsidP="00871E58">
            <w:pPr>
              <w:rPr>
                <w:rFonts w:ascii="Times New Roman" w:hAnsi="Times New Roman" w:cs="Times New Roman"/>
                <w:b/>
                <w:lang w:val="en-US"/>
              </w:rPr>
            </w:pPr>
            <w:r w:rsidRPr="0029525A">
              <w:rPr>
                <w:rFonts w:ascii="Times New Roman" w:hAnsi="Times New Roman" w:cs="Times New Roman"/>
                <w:b/>
                <w:lang w:val="en-US"/>
              </w:rPr>
              <w:t>DC-i (</w:t>
            </w:r>
            <w:proofErr w:type="spellStart"/>
            <w:r w:rsidRPr="0029525A">
              <w:rPr>
                <w:rFonts w:ascii="Times New Roman" w:hAnsi="Times New Roman" w:cs="Times New Roman"/>
                <w:b/>
                <w:lang w:val="en-US"/>
              </w:rPr>
              <w:t>Kafalah</w:t>
            </w:r>
            <w:proofErr w:type="spellEnd"/>
            <w:r w:rsidRPr="0029525A">
              <w:rPr>
                <w:rFonts w:ascii="Times New Roman" w:hAnsi="Times New Roman" w:cs="Times New Roman"/>
                <w:b/>
                <w:lang w:val="en-US"/>
              </w:rPr>
              <w:t>) – marked against facility</w:t>
            </w:r>
          </w:p>
          <w:p w:rsidR="00871E58" w:rsidRPr="0029525A" w:rsidRDefault="00871E58" w:rsidP="00871E58">
            <w:pPr>
              <w:rPr>
                <w:rFonts w:ascii="Times New Roman" w:hAnsi="Times New Roman" w:cs="Times New Roman"/>
                <w:lang w:val="en-US"/>
              </w:rPr>
            </w:pPr>
          </w:p>
          <w:p w:rsidR="00871E58" w:rsidRPr="0029525A" w:rsidRDefault="00871E58" w:rsidP="00871E58">
            <w:pPr>
              <w:rPr>
                <w:rFonts w:ascii="Times New Roman" w:hAnsi="Times New Roman" w:cs="Times New Roman"/>
                <w:lang w:val="en-US"/>
              </w:rPr>
            </w:pPr>
            <w:r w:rsidRPr="0029525A">
              <w:rPr>
                <w:rFonts w:ascii="Times New Roman" w:hAnsi="Times New Roman" w:cs="Times New Roman"/>
                <w:lang w:val="en-US"/>
              </w:rPr>
              <w:t xml:space="preserve">Under the </w:t>
            </w:r>
            <w:proofErr w:type="spellStart"/>
            <w:r w:rsidRPr="0029525A">
              <w:rPr>
                <w:rFonts w:ascii="Times New Roman" w:hAnsi="Times New Roman" w:cs="Times New Roman"/>
                <w:lang w:val="en-US"/>
              </w:rPr>
              <w:t>Kafalah</w:t>
            </w:r>
            <w:proofErr w:type="spellEnd"/>
            <w:r w:rsidRPr="0029525A">
              <w:rPr>
                <w:rFonts w:ascii="Times New Roman" w:hAnsi="Times New Roman" w:cs="Times New Roman"/>
                <w:lang w:val="en-US"/>
              </w:rPr>
              <w:t xml:space="preserve"> concept, the Bank issues a written undertaking (or guarantee) on behalf of the customer (importer) to the seller/exporter that payment will be made for the goods or services supplied by the seller.</w:t>
            </w:r>
          </w:p>
          <w:p w:rsidR="00871E58" w:rsidRPr="0029525A" w:rsidRDefault="00871E58" w:rsidP="00871E58">
            <w:pPr>
              <w:rPr>
                <w:rFonts w:ascii="Times New Roman" w:hAnsi="Times New Roman" w:cs="Times New Roman"/>
                <w:lang w:val="en-US"/>
              </w:rPr>
            </w:pPr>
          </w:p>
        </w:tc>
      </w:tr>
      <w:tr w:rsidR="00871E58" w:rsidRPr="0029525A" w:rsidTr="00036AA3">
        <w:tc>
          <w:tcPr>
            <w:tcW w:w="10207" w:type="dxa"/>
            <w:gridSpan w:val="2"/>
          </w:tcPr>
          <w:p w:rsidR="00871E58" w:rsidRPr="0029525A" w:rsidRDefault="00871E58" w:rsidP="00871E58">
            <w:pPr>
              <w:rPr>
                <w:rFonts w:ascii="Times New Roman" w:hAnsi="Times New Roman" w:cs="Times New Roman"/>
                <w:b/>
                <w:lang w:val="en-US"/>
              </w:rPr>
            </w:pPr>
            <w:r w:rsidRPr="0029525A">
              <w:rPr>
                <w:rFonts w:ascii="Times New Roman" w:hAnsi="Times New Roman" w:cs="Times New Roman"/>
                <w:b/>
                <w:lang w:val="en-US"/>
              </w:rPr>
              <w:t>3. What do I get from this product?</w:t>
            </w:r>
          </w:p>
        </w:tc>
      </w:tr>
      <w:tr w:rsidR="00871E58" w:rsidRPr="0029525A" w:rsidTr="00036AA3">
        <w:tc>
          <w:tcPr>
            <w:tcW w:w="10207" w:type="dxa"/>
            <w:gridSpan w:val="2"/>
          </w:tcPr>
          <w:p w:rsidR="00871E58" w:rsidRPr="0029525A" w:rsidRDefault="00871E58" w:rsidP="00871E58">
            <w:pPr>
              <w:rPr>
                <w:rFonts w:ascii="Times New Roman" w:hAnsi="Times New Roman" w:cs="Times New Roman"/>
                <w:lang w:val="en-US"/>
              </w:rPr>
            </w:pPr>
          </w:p>
          <w:p w:rsidR="00871E58" w:rsidRPr="0029525A" w:rsidRDefault="00871E58" w:rsidP="00871E58">
            <w:pPr>
              <w:rPr>
                <w:rFonts w:ascii="Times New Roman" w:hAnsi="Times New Roman" w:cs="Times New Roman"/>
                <w:lang w:val="en-US"/>
              </w:rPr>
            </w:pPr>
            <w:r w:rsidRPr="0029525A">
              <w:rPr>
                <w:rFonts w:ascii="Times New Roman" w:hAnsi="Times New Roman" w:cs="Times New Roman"/>
                <w:lang w:val="en-US"/>
              </w:rPr>
              <w:t>By issuing a DC-i</w:t>
            </w:r>
            <w:r w:rsidR="00C92E59">
              <w:rPr>
                <w:rFonts w:ascii="Times New Roman" w:hAnsi="Times New Roman" w:cs="Times New Roman"/>
                <w:lang w:val="en-US"/>
              </w:rPr>
              <w:t>/Speedy LC</w:t>
            </w:r>
            <w:r w:rsidRPr="0029525A">
              <w:rPr>
                <w:rFonts w:ascii="Times New Roman" w:hAnsi="Times New Roman" w:cs="Times New Roman"/>
                <w:lang w:val="en-US"/>
              </w:rPr>
              <w:t xml:space="preserve">, the Bank will undertake, on your behalf, to make payment to your supplier against presentation of complete documents as per the terms and within the validity of the </w:t>
            </w:r>
            <w:r w:rsidR="00F32150">
              <w:rPr>
                <w:rFonts w:ascii="Times New Roman" w:hAnsi="Times New Roman" w:cs="Times New Roman"/>
                <w:lang w:val="en-US"/>
              </w:rPr>
              <w:t>credit</w:t>
            </w:r>
            <w:r w:rsidRPr="0029525A">
              <w:rPr>
                <w:rFonts w:ascii="Times New Roman" w:hAnsi="Times New Roman" w:cs="Times New Roman"/>
                <w:lang w:val="en-US"/>
              </w:rPr>
              <w:t>. With DC-i</w:t>
            </w:r>
            <w:r w:rsidR="00F32150">
              <w:rPr>
                <w:rFonts w:ascii="Times New Roman" w:hAnsi="Times New Roman" w:cs="Times New Roman"/>
                <w:lang w:val="en-US"/>
              </w:rPr>
              <w:t>/Speedy LC</w:t>
            </w:r>
            <w:r w:rsidRPr="0029525A">
              <w:rPr>
                <w:rFonts w:ascii="Times New Roman" w:hAnsi="Times New Roman" w:cs="Times New Roman"/>
                <w:lang w:val="en-US"/>
              </w:rPr>
              <w:t>, your business/company may :-</w:t>
            </w:r>
          </w:p>
          <w:p w:rsidR="00871E58" w:rsidRPr="0029525A" w:rsidRDefault="00871E58" w:rsidP="00871E58">
            <w:pPr>
              <w:pStyle w:val="ListParagraph"/>
              <w:numPr>
                <w:ilvl w:val="0"/>
                <w:numId w:val="3"/>
              </w:numPr>
              <w:rPr>
                <w:rFonts w:ascii="Times New Roman" w:hAnsi="Times New Roman" w:cs="Times New Roman"/>
                <w:lang w:val="en-US"/>
              </w:rPr>
            </w:pPr>
            <w:r w:rsidRPr="0029525A">
              <w:rPr>
                <w:rFonts w:ascii="Times New Roman" w:hAnsi="Times New Roman" w:cs="Times New Roman"/>
                <w:lang w:val="en-US"/>
              </w:rPr>
              <w:t>Defer payment for goods (subject to being halal goods ) until the goods or documents arrive</w:t>
            </w:r>
          </w:p>
          <w:p w:rsidR="00871E58" w:rsidRPr="0029525A" w:rsidRDefault="00871E58" w:rsidP="00871E58">
            <w:pPr>
              <w:pStyle w:val="ListParagraph"/>
              <w:numPr>
                <w:ilvl w:val="0"/>
                <w:numId w:val="3"/>
              </w:numPr>
              <w:rPr>
                <w:rFonts w:ascii="Times New Roman" w:hAnsi="Times New Roman" w:cs="Times New Roman"/>
                <w:lang w:val="en-US"/>
              </w:rPr>
            </w:pPr>
            <w:r w:rsidRPr="0029525A">
              <w:rPr>
                <w:rFonts w:ascii="Times New Roman" w:hAnsi="Times New Roman" w:cs="Times New Roman"/>
                <w:lang w:val="en-US"/>
              </w:rPr>
              <w:t>Enjoy a relatively safer and cheaper alternative to making deposits or advance payments as requested by your supplier</w:t>
            </w:r>
          </w:p>
          <w:p w:rsidR="00871E58" w:rsidRPr="0029525A" w:rsidRDefault="00871E58" w:rsidP="00871E58">
            <w:pPr>
              <w:pStyle w:val="ListParagraph"/>
              <w:numPr>
                <w:ilvl w:val="0"/>
                <w:numId w:val="3"/>
              </w:numPr>
              <w:rPr>
                <w:rFonts w:ascii="Times New Roman" w:hAnsi="Times New Roman" w:cs="Times New Roman"/>
                <w:lang w:val="en-US"/>
              </w:rPr>
            </w:pPr>
            <w:r w:rsidRPr="0029525A">
              <w:rPr>
                <w:rFonts w:ascii="Times New Roman" w:hAnsi="Times New Roman" w:cs="Times New Roman"/>
                <w:lang w:val="en-US"/>
              </w:rPr>
              <w:t>Specify the terms and conditions of payment</w:t>
            </w:r>
          </w:p>
          <w:p w:rsidR="00871E58" w:rsidRDefault="00871E58" w:rsidP="00871E58">
            <w:pPr>
              <w:pStyle w:val="ListParagraph"/>
              <w:numPr>
                <w:ilvl w:val="0"/>
                <w:numId w:val="3"/>
              </w:numPr>
              <w:rPr>
                <w:rFonts w:ascii="Times New Roman" w:hAnsi="Times New Roman" w:cs="Times New Roman"/>
                <w:lang w:val="en-US"/>
              </w:rPr>
            </w:pPr>
            <w:r w:rsidRPr="0029525A">
              <w:rPr>
                <w:rFonts w:ascii="Times New Roman" w:hAnsi="Times New Roman" w:cs="Times New Roman"/>
                <w:lang w:val="en-US"/>
              </w:rPr>
              <w:t xml:space="preserve">Negotiate longer trade terms with your supplier with </w:t>
            </w:r>
            <w:proofErr w:type="spellStart"/>
            <w:r w:rsidRPr="0029525A">
              <w:rPr>
                <w:rFonts w:ascii="Times New Roman" w:hAnsi="Times New Roman" w:cs="Times New Roman"/>
                <w:lang w:val="en-US"/>
              </w:rPr>
              <w:t>usance</w:t>
            </w:r>
            <w:proofErr w:type="spellEnd"/>
            <w:r w:rsidRPr="0029525A">
              <w:rPr>
                <w:rFonts w:ascii="Times New Roman" w:hAnsi="Times New Roman" w:cs="Times New Roman"/>
                <w:lang w:val="en-US"/>
              </w:rPr>
              <w:t xml:space="preserve"> DC-i(s).</w:t>
            </w:r>
          </w:p>
          <w:p w:rsidR="00F32150" w:rsidRPr="0029525A" w:rsidRDefault="00F32150" w:rsidP="00871E58">
            <w:pPr>
              <w:pStyle w:val="ListParagraph"/>
              <w:numPr>
                <w:ilvl w:val="0"/>
                <w:numId w:val="3"/>
              </w:numPr>
              <w:rPr>
                <w:rFonts w:ascii="Times New Roman" w:hAnsi="Times New Roman" w:cs="Times New Roman"/>
                <w:lang w:val="en-US"/>
              </w:rPr>
            </w:pPr>
            <w:r>
              <w:rPr>
                <w:rFonts w:ascii="Times New Roman" w:hAnsi="Times New Roman" w:cs="Times New Roman"/>
                <w:lang w:val="en-US"/>
              </w:rPr>
              <w:t>Speedy LC is issued within 24 hours, once your business current is in place and no credit facility required.</w:t>
            </w:r>
          </w:p>
          <w:p w:rsidR="00871E58" w:rsidRPr="0029525A" w:rsidRDefault="00871E58" w:rsidP="00871E58">
            <w:pPr>
              <w:rPr>
                <w:rFonts w:ascii="Times New Roman" w:hAnsi="Times New Roman" w:cs="Times New Roman"/>
                <w:lang w:val="en-US"/>
              </w:rPr>
            </w:pPr>
          </w:p>
          <w:p w:rsidR="00871E58" w:rsidRPr="0029525A" w:rsidRDefault="00871E58" w:rsidP="00871E58">
            <w:pPr>
              <w:rPr>
                <w:rFonts w:ascii="Times New Roman" w:hAnsi="Times New Roman" w:cs="Times New Roman"/>
                <w:u w:val="single"/>
                <w:lang w:val="en-US"/>
              </w:rPr>
            </w:pPr>
            <w:r w:rsidRPr="0029525A">
              <w:rPr>
                <w:rFonts w:ascii="Times New Roman" w:hAnsi="Times New Roman" w:cs="Times New Roman"/>
                <w:b/>
                <w:u w:val="single"/>
                <w:lang w:val="en-US"/>
              </w:rPr>
              <w:t>Facility Amount</w:t>
            </w:r>
            <w:r w:rsidRPr="0029525A">
              <w:rPr>
                <w:rFonts w:ascii="Times New Roman" w:hAnsi="Times New Roman" w:cs="Times New Roman"/>
                <w:u w:val="single"/>
                <w:lang w:val="en-US"/>
              </w:rPr>
              <w:t>: [RM to indicate full Import/Export facility amount ]</w:t>
            </w:r>
          </w:p>
          <w:p w:rsidR="00871E58" w:rsidRPr="0029525A" w:rsidRDefault="00871E58" w:rsidP="00871E58">
            <w:pPr>
              <w:rPr>
                <w:rFonts w:ascii="Times New Roman" w:hAnsi="Times New Roman" w:cs="Times New Roman"/>
                <w:u w:val="single"/>
                <w:lang w:val="en-US"/>
              </w:rPr>
            </w:pPr>
          </w:p>
          <w:p w:rsidR="00871E58" w:rsidRPr="0029525A" w:rsidRDefault="00871E58" w:rsidP="00871E58">
            <w:pPr>
              <w:rPr>
                <w:rFonts w:ascii="Times New Roman" w:hAnsi="Times New Roman" w:cs="Times New Roman"/>
                <w:u w:val="single"/>
                <w:lang w:val="en-US"/>
              </w:rPr>
            </w:pPr>
            <w:r w:rsidRPr="0029525A">
              <w:rPr>
                <w:rFonts w:ascii="Times New Roman" w:hAnsi="Times New Roman" w:cs="Times New Roman"/>
                <w:b/>
                <w:u w:val="single"/>
                <w:lang w:val="en-US"/>
              </w:rPr>
              <w:t>Tenure:</w:t>
            </w:r>
            <w:r w:rsidRPr="0029525A">
              <w:rPr>
                <w:rFonts w:ascii="Times New Roman" w:hAnsi="Times New Roman" w:cs="Times New Roman"/>
                <w:u w:val="single"/>
                <w:lang w:val="en-US"/>
              </w:rPr>
              <w:t xml:space="preserve"> [RM to indicate]</w:t>
            </w:r>
          </w:p>
          <w:p w:rsidR="00871E58" w:rsidRPr="0029525A" w:rsidRDefault="00871E58" w:rsidP="00871E58">
            <w:pPr>
              <w:rPr>
                <w:rFonts w:ascii="Times New Roman" w:hAnsi="Times New Roman" w:cs="Times New Roman"/>
                <w:lang w:val="en-US"/>
              </w:rPr>
            </w:pPr>
          </w:p>
          <w:p w:rsidR="00871E58" w:rsidRPr="0029525A" w:rsidRDefault="00871E58" w:rsidP="00871E58">
            <w:pPr>
              <w:rPr>
                <w:rFonts w:ascii="Times New Roman" w:hAnsi="Times New Roman" w:cs="Times New Roman"/>
                <w:b/>
                <w:u w:val="single"/>
                <w:lang w:val="en-US"/>
              </w:rPr>
            </w:pPr>
            <w:r w:rsidRPr="0029525A">
              <w:rPr>
                <w:rFonts w:ascii="Times New Roman" w:hAnsi="Times New Roman" w:cs="Times New Roman"/>
                <w:b/>
                <w:u w:val="single"/>
                <w:lang w:val="en-US"/>
              </w:rPr>
              <w:t>Commission</w:t>
            </w:r>
          </w:p>
          <w:p w:rsidR="00871E58" w:rsidRPr="0029525A" w:rsidRDefault="00871E58" w:rsidP="00871E58">
            <w:pPr>
              <w:rPr>
                <w:rFonts w:ascii="Times New Roman" w:hAnsi="Times New Roman" w:cs="Times New Roman"/>
                <w:lang w:val="en-US"/>
              </w:rPr>
            </w:pPr>
            <w:r w:rsidRPr="0029525A">
              <w:rPr>
                <w:rFonts w:ascii="Times New Roman" w:hAnsi="Times New Roman" w:cs="Times New Roman"/>
                <w:lang w:val="en-US"/>
              </w:rPr>
              <w:t>Currently at 0.1% for each month or part thereof (subject to minimum of RM200-00).</w:t>
            </w:r>
          </w:p>
          <w:p w:rsidR="00871E58" w:rsidRPr="0029525A" w:rsidRDefault="00871E58" w:rsidP="00871E58">
            <w:pPr>
              <w:rPr>
                <w:rFonts w:ascii="Times New Roman" w:hAnsi="Times New Roman" w:cs="Times New Roman"/>
                <w:lang w:val="en-US"/>
              </w:rPr>
            </w:pPr>
          </w:p>
          <w:p w:rsidR="00871E58" w:rsidRPr="0029525A" w:rsidRDefault="00871E58" w:rsidP="00871E58">
            <w:pPr>
              <w:rPr>
                <w:rFonts w:ascii="Times New Roman" w:hAnsi="Times New Roman" w:cs="Times New Roman"/>
                <w:lang w:val="en-US"/>
              </w:rPr>
            </w:pPr>
            <w:r w:rsidRPr="0029525A">
              <w:rPr>
                <w:rFonts w:ascii="Times New Roman" w:hAnsi="Times New Roman" w:cs="Times New Roman"/>
                <w:lang w:val="en-US"/>
              </w:rPr>
              <w:t xml:space="preserve">Where a bill under a Documentary Credit-i is drawn at </w:t>
            </w:r>
            <w:proofErr w:type="spellStart"/>
            <w:r w:rsidRPr="0029525A">
              <w:rPr>
                <w:rFonts w:ascii="Times New Roman" w:hAnsi="Times New Roman" w:cs="Times New Roman"/>
                <w:lang w:val="en-US"/>
              </w:rPr>
              <w:t>usance</w:t>
            </w:r>
            <w:proofErr w:type="spellEnd"/>
            <w:r w:rsidRPr="0029525A">
              <w:rPr>
                <w:rFonts w:ascii="Times New Roman" w:hAnsi="Times New Roman" w:cs="Times New Roman"/>
                <w:lang w:val="en-US"/>
              </w:rPr>
              <w:t xml:space="preserve">, in addition to the above, an opening charge on </w:t>
            </w:r>
            <w:proofErr w:type="spellStart"/>
            <w:r w:rsidRPr="0029525A">
              <w:rPr>
                <w:rFonts w:ascii="Times New Roman" w:hAnsi="Times New Roman" w:cs="Times New Roman"/>
                <w:lang w:val="en-US"/>
              </w:rPr>
              <w:t>usance</w:t>
            </w:r>
            <w:proofErr w:type="spellEnd"/>
            <w:r w:rsidRPr="0029525A">
              <w:rPr>
                <w:rFonts w:ascii="Times New Roman" w:hAnsi="Times New Roman" w:cs="Times New Roman"/>
                <w:lang w:val="en-US"/>
              </w:rPr>
              <w:t xml:space="preserve"> period of 0.1% is levied on the amount of the Documentary Credit-i for each month or part thereof.</w:t>
            </w:r>
          </w:p>
          <w:p w:rsidR="00871E58" w:rsidRPr="0029525A" w:rsidRDefault="00871E58" w:rsidP="00871E58">
            <w:pPr>
              <w:rPr>
                <w:rFonts w:ascii="Times New Roman" w:hAnsi="Times New Roman" w:cs="Times New Roman"/>
                <w:lang w:val="en-US"/>
              </w:rPr>
            </w:pPr>
          </w:p>
          <w:p w:rsidR="00871E58" w:rsidRPr="0029525A" w:rsidRDefault="00871E58" w:rsidP="00871E58">
            <w:pPr>
              <w:rPr>
                <w:rFonts w:ascii="Times New Roman" w:hAnsi="Times New Roman" w:cs="Times New Roman"/>
                <w:lang w:val="en-US"/>
              </w:rPr>
            </w:pPr>
            <w:r w:rsidRPr="0029525A">
              <w:rPr>
                <w:rFonts w:ascii="Times New Roman" w:hAnsi="Times New Roman" w:cs="Times New Roman"/>
                <w:lang w:val="en-US"/>
              </w:rPr>
              <w:t>The facility is subject to the Bank’s right to call for cash cover/cash margin on demand for prospective and contingent liabilities under the documentary credits issued/to be issued. [RM to indicate whether there is cash cover/cash margin for this DC-i issued.]</w:t>
            </w:r>
          </w:p>
          <w:p w:rsidR="00871E58" w:rsidRPr="0029525A" w:rsidRDefault="00871E58" w:rsidP="00871E58">
            <w:pPr>
              <w:rPr>
                <w:rFonts w:ascii="Times New Roman" w:hAnsi="Times New Roman" w:cs="Times New Roman"/>
                <w:lang w:val="en-US"/>
              </w:rPr>
            </w:pPr>
          </w:p>
          <w:p w:rsidR="00871E58" w:rsidRPr="0029525A" w:rsidRDefault="00871E58" w:rsidP="00871E58">
            <w:pPr>
              <w:rPr>
                <w:rFonts w:ascii="Times New Roman" w:hAnsi="Times New Roman" w:cs="Times New Roman"/>
                <w:lang w:val="en-US"/>
              </w:rPr>
            </w:pPr>
            <w:r w:rsidRPr="0029525A">
              <w:rPr>
                <w:rFonts w:ascii="Times New Roman" w:hAnsi="Times New Roman" w:cs="Times New Roman"/>
                <w:lang w:val="en-US"/>
              </w:rPr>
              <w:t>[RM to complete the above prior to forwarding the PDS to the customer.]</w:t>
            </w:r>
          </w:p>
          <w:p w:rsidR="00871E58" w:rsidRPr="0029525A" w:rsidRDefault="00871E58" w:rsidP="00871E58">
            <w:pPr>
              <w:rPr>
                <w:rFonts w:ascii="Times New Roman" w:hAnsi="Times New Roman" w:cs="Times New Roman"/>
                <w:lang w:val="en-US"/>
              </w:rPr>
            </w:pPr>
          </w:p>
        </w:tc>
      </w:tr>
      <w:tr w:rsidR="00871E58" w:rsidRPr="0029525A" w:rsidTr="00036AA3">
        <w:tc>
          <w:tcPr>
            <w:tcW w:w="10207" w:type="dxa"/>
            <w:gridSpan w:val="2"/>
          </w:tcPr>
          <w:p w:rsidR="00871E58" w:rsidRPr="0029525A" w:rsidRDefault="00871E58">
            <w:pPr>
              <w:rPr>
                <w:rFonts w:ascii="Times New Roman" w:hAnsi="Times New Roman" w:cs="Times New Roman"/>
                <w:b/>
                <w:lang w:val="en-US"/>
              </w:rPr>
            </w:pPr>
            <w:r w:rsidRPr="0029525A">
              <w:rPr>
                <w:rFonts w:ascii="Times New Roman" w:hAnsi="Times New Roman" w:cs="Times New Roman"/>
                <w:b/>
                <w:lang w:val="en-US"/>
              </w:rPr>
              <w:t>4. What are my obligations?</w:t>
            </w:r>
          </w:p>
        </w:tc>
      </w:tr>
      <w:tr w:rsidR="00871E58" w:rsidRPr="0029525A" w:rsidTr="00036AA3">
        <w:tc>
          <w:tcPr>
            <w:tcW w:w="10207" w:type="dxa"/>
            <w:gridSpan w:val="2"/>
          </w:tcPr>
          <w:p w:rsidR="00871E58" w:rsidRPr="0029525A" w:rsidRDefault="00871E58" w:rsidP="00871E58">
            <w:pPr>
              <w:pStyle w:val="ListParagraph"/>
              <w:tabs>
                <w:tab w:val="left" w:pos="975"/>
              </w:tabs>
              <w:rPr>
                <w:rFonts w:ascii="Times New Roman" w:hAnsi="Times New Roman" w:cs="Times New Roman"/>
                <w:lang w:val="en-US"/>
              </w:rPr>
            </w:pPr>
          </w:p>
          <w:p w:rsidR="00871E58" w:rsidRPr="0029525A" w:rsidRDefault="00871E58" w:rsidP="00871E58">
            <w:pPr>
              <w:pStyle w:val="ListParagraph"/>
              <w:numPr>
                <w:ilvl w:val="0"/>
                <w:numId w:val="4"/>
              </w:numPr>
              <w:tabs>
                <w:tab w:val="left" w:pos="975"/>
              </w:tabs>
              <w:rPr>
                <w:rFonts w:ascii="Times New Roman" w:hAnsi="Times New Roman" w:cs="Times New Roman"/>
                <w:lang w:val="en-US"/>
              </w:rPr>
            </w:pPr>
            <w:r w:rsidRPr="0029525A">
              <w:rPr>
                <w:rFonts w:ascii="Times New Roman" w:hAnsi="Times New Roman" w:cs="Times New Roman"/>
                <w:lang w:val="en-US"/>
              </w:rPr>
              <w:t>Your obligations are to ensure performance of the trade and that they are bona-fide transactions.</w:t>
            </w:r>
          </w:p>
          <w:p w:rsidR="00871E58" w:rsidRPr="0029525A" w:rsidRDefault="00871E58" w:rsidP="00871E58">
            <w:pPr>
              <w:pStyle w:val="ListParagraph"/>
              <w:numPr>
                <w:ilvl w:val="0"/>
                <w:numId w:val="4"/>
              </w:numPr>
              <w:tabs>
                <w:tab w:val="left" w:pos="975"/>
              </w:tabs>
              <w:rPr>
                <w:rFonts w:ascii="Times New Roman" w:hAnsi="Times New Roman" w:cs="Times New Roman"/>
                <w:lang w:val="en-US"/>
              </w:rPr>
            </w:pPr>
            <w:r w:rsidRPr="0029525A">
              <w:rPr>
                <w:rFonts w:ascii="Times New Roman" w:hAnsi="Times New Roman" w:cs="Times New Roman"/>
                <w:lang w:val="en-US"/>
              </w:rPr>
              <w:t>Your business/company will need to pay the full DC-i amount on due date (including commission charged as applicable). Alternatively, your business/company can request for the DC-i to be financed by the Bank and converted into a Trust Receipt-i/ Accepted Bills-i.</w:t>
            </w:r>
          </w:p>
          <w:p w:rsidR="00871E58" w:rsidRPr="0029525A" w:rsidRDefault="00871E58" w:rsidP="00871E58">
            <w:pPr>
              <w:pStyle w:val="ListParagraph"/>
              <w:tabs>
                <w:tab w:val="left" w:pos="975"/>
              </w:tabs>
              <w:rPr>
                <w:rFonts w:ascii="Times New Roman" w:hAnsi="Times New Roman" w:cs="Times New Roman"/>
                <w:lang w:val="en-US"/>
              </w:rPr>
            </w:pPr>
          </w:p>
        </w:tc>
      </w:tr>
      <w:tr w:rsidR="00871E58" w:rsidRPr="0029525A" w:rsidTr="00036AA3">
        <w:tc>
          <w:tcPr>
            <w:tcW w:w="10207" w:type="dxa"/>
            <w:gridSpan w:val="2"/>
          </w:tcPr>
          <w:p w:rsidR="00871E58" w:rsidRPr="0029525A" w:rsidRDefault="00871E58">
            <w:pPr>
              <w:rPr>
                <w:rFonts w:ascii="Times New Roman" w:hAnsi="Times New Roman" w:cs="Times New Roman"/>
                <w:b/>
                <w:lang w:val="en-US"/>
              </w:rPr>
            </w:pPr>
            <w:r w:rsidRPr="0029525A">
              <w:rPr>
                <w:rFonts w:ascii="Times New Roman" w:hAnsi="Times New Roman" w:cs="Times New Roman"/>
                <w:b/>
                <w:lang w:val="en-US"/>
              </w:rPr>
              <w:t>5. What are the fees and charges I have to pay?</w:t>
            </w:r>
          </w:p>
        </w:tc>
      </w:tr>
      <w:tr w:rsidR="00871E58" w:rsidRPr="0029525A" w:rsidTr="00036AA3">
        <w:tc>
          <w:tcPr>
            <w:tcW w:w="10207" w:type="dxa"/>
            <w:gridSpan w:val="2"/>
          </w:tcPr>
          <w:p w:rsidR="00871E58" w:rsidRPr="0029525A" w:rsidRDefault="00871E58" w:rsidP="00871E58">
            <w:pPr>
              <w:rPr>
                <w:rFonts w:ascii="Times New Roman" w:hAnsi="Times New Roman" w:cs="Times New Roman"/>
                <w:lang w:val="en-US"/>
              </w:rPr>
            </w:pPr>
          </w:p>
          <w:p w:rsidR="00871E58" w:rsidRPr="0029525A" w:rsidRDefault="00871E58" w:rsidP="00871E58">
            <w:pPr>
              <w:rPr>
                <w:rFonts w:ascii="Times New Roman" w:hAnsi="Times New Roman" w:cs="Times New Roman"/>
                <w:lang w:val="en-US"/>
              </w:rPr>
            </w:pPr>
            <w:r w:rsidRPr="0029525A">
              <w:rPr>
                <w:rFonts w:ascii="Times New Roman" w:hAnsi="Times New Roman" w:cs="Times New Roman"/>
                <w:i/>
                <w:lang w:val="en-US"/>
              </w:rPr>
              <w:t>Note: The fees and charges for the items below are exclusive of any statutory – tax (“Tax”). Where Tax is chargeable on any of these items, the applicable Tax sum shall be imposed in addition to such fees and charges, and shall be payable by the customer</w:t>
            </w:r>
            <w:r w:rsidRPr="0029525A">
              <w:rPr>
                <w:rFonts w:ascii="Times New Roman" w:hAnsi="Times New Roman" w:cs="Times New Roman"/>
                <w:lang w:val="en-US"/>
              </w:rPr>
              <w:t>.</w:t>
            </w:r>
          </w:p>
          <w:p w:rsidR="00871E58" w:rsidRPr="0029525A" w:rsidRDefault="00871E58" w:rsidP="00871E58">
            <w:pPr>
              <w:rPr>
                <w:rFonts w:ascii="Times New Roman" w:hAnsi="Times New Roman" w:cs="Times New Roman"/>
                <w:lang w:val="en-US"/>
              </w:rPr>
            </w:pPr>
          </w:p>
          <w:p w:rsidR="00871E58" w:rsidRPr="0029525A" w:rsidRDefault="00871E58" w:rsidP="00871E58">
            <w:pPr>
              <w:rPr>
                <w:rFonts w:ascii="Times New Roman" w:hAnsi="Times New Roman" w:cs="Times New Roman"/>
                <w:lang w:val="en-US"/>
              </w:rPr>
            </w:pPr>
            <w:r w:rsidRPr="0029525A">
              <w:rPr>
                <w:rFonts w:ascii="Times New Roman" w:hAnsi="Times New Roman" w:cs="Times New Roman"/>
                <w:lang w:val="en-US"/>
              </w:rPr>
              <w:t xml:space="preserve">Please refer to our schedule of tariff and charges at </w:t>
            </w:r>
            <w:hyperlink r:id="rId7" w:history="1">
              <w:r w:rsidRPr="0029525A">
                <w:rPr>
                  <w:rStyle w:val="Hyperlink"/>
                  <w:rFonts w:ascii="Times New Roman" w:hAnsi="Times New Roman" w:cs="Times New Roman"/>
                  <w:lang w:val="en-US"/>
                </w:rPr>
                <w:t>www.hsbcamanah.com.my</w:t>
              </w:r>
            </w:hyperlink>
            <w:r w:rsidRPr="0029525A">
              <w:rPr>
                <w:rFonts w:ascii="Times New Roman" w:hAnsi="Times New Roman" w:cs="Times New Roman"/>
                <w:lang w:val="en-US"/>
              </w:rPr>
              <w:t xml:space="preserve">  for full list of charges. Key charges are as follows:-</w:t>
            </w:r>
          </w:p>
          <w:p w:rsidR="00871E58" w:rsidRPr="0029525A" w:rsidRDefault="00871E58" w:rsidP="00871E58">
            <w:pPr>
              <w:rPr>
                <w:rFonts w:ascii="Times New Roman" w:hAnsi="Times New Roman" w:cs="Times New Roman"/>
                <w:lang w:val="en-US"/>
              </w:rPr>
            </w:pPr>
          </w:p>
          <w:p w:rsidR="00871E58" w:rsidRPr="0029525A" w:rsidRDefault="00871E58" w:rsidP="00871E58">
            <w:pPr>
              <w:rPr>
                <w:rFonts w:ascii="Times New Roman" w:hAnsi="Times New Roman" w:cs="Times New Roman"/>
                <w:u w:val="single"/>
                <w:lang w:val="en-US"/>
              </w:rPr>
            </w:pPr>
            <w:r w:rsidRPr="0029525A">
              <w:rPr>
                <w:rFonts w:ascii="Times New Roman" w:hAnsi="Times New Roman" w:cs="Times New Roman"/>
                <w:u w:val="single"/>
                <w:lang w:val="en-US"/>
              </w:rPr>
              <w:t>Irrevocable Documentary Credit-i</w:t>
            </w:r>
          </w:p>
          <w:p w:rsidR="00871E58" w:rsidRPr="0029525A" w:rsidRDefault="00871E58" w:rsidP="00871E58">
            <w:pPr>
              <w:ind w:left="454" w:hanging="425"/>
              <w:rPr>
                <w:rFonts w:ascii="Times New Roman" w:hAnsi="Times New Roman" w:cs="Times New Roman"/>
                <w:lang w:val="en-US"/>
              </w:rPr>
            </w:pPr>
            <w:r w:rsidRPr="0029525A">
              <w:rPr>
                <w:rFonts w:ascii="Times New Roman" w:hAnsi="Times New Roman" w:cs="Times New Roman"/>
                <w:lang w:val="en-US"/>
              </w:rPr>
              <w:t xml:space="preserve">Opening Commission              </w:t>
            </w:r>
            <w:r w:rsidR="00036AA3" w:rsidRPr="0029525A">
              <w:rPr>
                <w:rFonts w:ascii="Times New Roman" w:hAnsi="Times New Roman" w:cs="Times New Roman"/>
                <w:lang w:val="en-US"/>
              </w:rPr>
              <w:t xml:space="preserve">                     </w:t>
            </w:r>
            <w:r w:rsidRPr="0029525A">
              <w:rPr>
                <w:rFonts w:ascii="Times New Roman" w:hAnsi="Times New Roman" w:cs="Times New Roman"/>
                <w:lang w:val="en-US"/>
              </w:rPr>
              <w:t>0.1% per month* (or part of month) on the DC-i amount</w:t>
            </w:r>
          </w:p>
          <w:p w:rsidR="00871E58" w:rsidRPr="0029525A" w:rsidRDefault="00871E58" w:rsidP="00036AA3">
            <w:pPr>
              <w:ind w:left="3720"/>
              <w:rPr>
                <w:rFonts w:ascii="Times New Roman" w:hAnsi="Times New Roman" w:cs="Times New Roman"/>
                <w:lang w:val="en-US"/>
              </w:rPr>
            </w:pPr>
            <w:r w:rsidRPr="0029525A">
              <w:rPr>
                <w:rFonts w:ascii="Times New Roman" w:hAnsi="Times New Roman" w:cs="Times New Roman"/>
                <w:lang w:val="en-US"/>
              </w:rPr>
              <w:t xml:space="preserve">- If for account of Applicant, payable in RM </w:t>
            </w:r>
            <w:r w:rsidRPr="0029525A">
              <w:rPr>
                <w:rFonts w:ascii="Times New Roman" w:hAnsi="Times New Roman" w:cs="Times New Roman"/>
                <w:b/>
                <w:lang w:val="en-US"/>
              </w:rPr>
              <w:t>(min. RM100)</w:t>
            </w:r>
          </w:p>
          <w:p w:rsidR="00871E58" w:rsidRPr="0029525A" w:rsidRDefault="00871E58" w:rsidP="00036AA3">
            <w:pPr>
              <w:ind w:left="3720"/>
              <w:rPr>
                <w:rFonts w:ascii="Times New Roman" w:hAnsi="Times New Roman" w:cs="Times New Roman"/>
                <w:lang w:val="en-US"/>
              </w:rPr>
            </w:pPr>
            <w:r w:rsidRPr="0029525A">
              <w:rPr>
                <w:rFonts w:ascii="Times New Roman" w:hAnsi="Times New Roman" w:cs="Times New Roman"/>
                <w:lang w:val="en-US"/>
              </w:rPr>
              <w:t xml:space="preserve">- If for account of Beneficiary, payable in USD </w:t>
            </w:r>
            <w:r w:rsidRPr="0029525A">
              <w:rPr>
                <w:rFonts w:ascii="Times New Roman" w:hAnsi="Times New Roman" w:cs="Times New Roman"/>
                <w:b/>
                <w:lang w:val="en-US"/>
              </w:rPr>
              <w:t>(min. USD75)</w:t>
            </w:r>
          </w:p>
          <w:p w:rsidR="00871E58" w:rsidRPr="0029525A" w:rsidRDefault="00871E58" w:rsidP="00871E58">
            <w:pPr>
              <w:ind w:left="2581"/>
              <w:rPr>
                <w:rFonts w:ascii="Times New Roman" w:hAnsi="Times New Roman" w:cs="Times New Roman"/>
                <w:lang w:val="en-US"/>
              </w:rPr>
            </w:pPr>
          </w:p>
          <w:p w:rsidR="00871E58" w:rsidRPr="0029525A" w:rsidRDefault="00871E58" w:rsidP="00871E58">
            <w:pPr>
              <w:rPr>
                <w:rFonts w:ascii="Times New Roman" w:hAnsi="Times New Roman" w:cs="Times New Roman"/>
                <w:lang w:val="en-US"/>
              </w:rPr>
            </w:pPr>
            <w:r w:rsidRPr="0029525A">
              <w:rPr>
                <w:rFonts w:ascii="Times New Roman" w:hAnsi="Times New Roman" w:cs="Times New Roman"/>
                <w:lang w:val="en-US"/>
              </w:rPr>
              <w:t xml:space="preserve">Handling Fee for same day min </w:t>
            </w:r>
            <w:r w:rsidR="00036AA3" w:rsidRPr="0029525A">
              <w:rPr>
                <w:rFonts w:ascii="Times New Roman" w:hAnsi="Times New Roman" w:cs="Times New Roman"/>
                <w:lang w:val="en-US"/>
              </w:rPr>
              <w:t xml:space="preserve">                  </w:t>
            </w:r>
            <w:r w:rsidRPr="0029525A">
              <w:rPr>
                <w:rFonts w:ascii="Times New Roman" w:hAnsi="Times New Roman" w:cs="Times New Roman"/>
                <w:lang w:val="en-US"/>
              </w:rPr>
              <w:t>RM150</w:t>
            </w:r>
          </w:p>
          <w:p w:rsidR="00871E58" w:rsidRPr="0029525A" w:rsidRDefault="00871E58" w:rsidP="00036AA3">
            <w:pPr>
              <w:tabs>
                <w:tab w:val="left" w:pos="3285"/>
              </w:tabs>
              <w:rPr>
                <w:rFonts w:ascii="Times New Roman" w:hAnsi="Times New Roman" w:cs="Times New Roman"/>
                <w:lang w:val="en-US"/>
              </w:rPr>
            </w:pPr>
            <w:r w:rsidRPr="0029525A">
              <w:rPr>
                <w:rFonts w:ascii="Times New Roman" w:hAnsi="Times New Roman" w:cs="Times New Roman"/>
                <w:lang w:val="en-US"/>
              </w:rPr>
              <w:t>processing received after 12 pm</w:t>
            </w:r>
            <w:r w:rsidR="00036AA3" w:rsidRPr="0029525A">
              <w:rPr>
                <w:rFonts w:ascii="Times New Roman" w:hAnsi="Times New Roman" w:cs="Times New Roman"/>
                <w:lang w:val="en-US"/>
              </w:rPr>
              <w:tab/>
            </w:r>
          </w:p>
          <w:p w:rsidR="00036AA3" w:rsidRPr="0029525A" w:rsidRDefault="00036AA3" w:rsidP="00036AA3">
            <w:pPr>
              <w:tabs>
                <w:tab w:val="left" w:pos="3285"/>
              </w:tabs>
              <w:rPr>
                <w:rFonts w:ascii="Times New Roman" w:hAnsi="Times New Roman" w:cs="Times New Roman"/>
                <w:lang w:val="en-US"/>
              </w:rPr>
            </w:pPr>
          </w:p>
          <w:p w:rsidR="00036AA3" w:rsidRPr="0029525A" w:rsidRDefault="00036AA3" w:rsidP="00036AA3">
            <w:pPr>
              <w:tabs>
                <w:tab w:val="left" w:pos="3285"/>
              </w:tabs>
              <w:rPr>
                <w:rFonts w:ascii="Times New Roman" w:hAnsi="Times New Roman" w:cs="Times New Roman"/>
                <w:lang w:val="en-US"/>
              </w:rPr>
            </w:pPr>
            <w:r w:rsidRPr="0029525A">
              <w:rPr>
                <w:rFonts w:ascii="Times New Roman" w:hAnsi="Times New Roman" w:cs="Times New Roman"/>
                <w:lang w:val="en-US"/>
              </w:rPr>
              <w:t xml:space="preserve">Marginal </w:t>
            </w:r>
            <w:r w:rsidR="00F32150">
              <w:rPr>
                <w:rFonts w:ascii="Times New Roman" w:hAnsi="Times New Roman" w:cs="Times New Roman"/>
                <w:lang w:val="en-US"/>
              </w:rPr>
              <w:t>Paymen</w:t>
            </w:r>
            <w:r w:rsidRPr="0029525A">
              <w:rPr>
                <w:rFonts w:ascii="Times New Roman" w:hAnsi="Times New Roman" w:cs="Times New Roman"/>
                <w:lang w:val="en-US"/>
              </w:rPr>
              <w:t>t handling fee min            RM150</w:t>
            </w:r>
          </w:p>
          <w:p w:rsidR="00036AA3" w:rsidRPr="0029525A" w:rsidRDefault="00036AA3" w:rsidP="00036AA3">
            <w:pPr>
              <w:tabs>
                <w:tab w:val="left" w:pos="3285"/>
              </w:tabs>
              <w:rPr>
                <w:rFonts w:ascii="Times New Roman" w:hAnsi="Times New Roman" w:cs="Times New Roman"/>
                <w:lang w:val="en-US"/>
              </w:rPr>
            </w:pPr>
            <w:r w:rsidRPr="0029525A">
              <w:rPr>
                <w:rFonts w:ascii="Times New Roman" w:hAnsi="Times New Roman" w:cs="Times New Roman"/>
                <w:lang w:val="en-US"/>
              </w:rPr>
              <w:t>for non-trade Customer</w:t>
            </w:r>
          </w:p>
          <w:p w:rsidR="00036AA3" w:rsidRPr="0029525A" w:rsidRDefault="00036AA3" w:rsidP="00036AA3">
            <w:pPr>
              <w:tabs>
                <w:tab w:val="left" w:pos="3285"/>
              </w:tabs>
              <w:rPr>
                <w:rFonts w:ascii="Times New Roman" w:hAnsi="Times New Roman" w:cs="Times New Roman"/>
                <w:lang w:val="en-US"/>
              </w:rPr>
            </w:pPr>
          </w:p>
          <w:p w:rsidR="00036AA3" w:rsidRPr="0029525A" w:rsidRDefault="00036AA3" w:rsidP="00036AA3">
            <w:pPr>
              <w:tabs>
                <w:tab w:val="left" w:pos="3285"/>
              </w:tabs>
              <w:rPr>
                <w:rFonts w:ascii="Times New Roman" w:hAnsi="Times New Roman" w:cs="Times New Roman"/>
                <w:u w:val="single"/>
                <w:lang w:val="en-US"/>
              </w:rPr>
            </w:pPr>
            <w:r w:rsidRPr="0029525A">
              <w:rPr>
                <w:rFonts w:ascii="Times New Roman" w:hAnsi="Times New Roman" w:cs="Times New Roman"/>
                <w:u w:val="single"/>
                <w:lang w:val="en-US"/>
              </w:rPr>
              <w:t>Back-to-Back Documentary Credit-i</w:t>
            </w:r>
          </w:p>
          <w:p w:rsidR="00036AA3" w:rsidRPr="0029525A" w:rsidRDefault="00036AA3" w:rsidP="00036AA3">
            <w:pPr>
              <w:tabs>
                <w:tab w:val="left" w:pos="3285"/>
              </w:tabs>
              <w:rPr>
                <w:rFonts w:ascii="Times New Roman" w:hAnsi="Times New Roman" w:cs="Times New Roman"/>
                <w:lang w:val="en-US"/>
              </w:rPr>
            </w:pPr>
            <w:r w:rsidRPr="0029525A">
              <w:rPr>
                <w:rFonts w:ascii="Times New Roman" w:hAnsi="Times New Roman" w:cs="Times New Roman"/>
                <w:lang w:val="en-US"/>
              </w:rPr>
              <w:t>Opening Commission                                    0.1% per month* (or part of month) on the DC-i amount</w:t>
            </w:r>
          </w:p>
          <w:p w:rsidR="00036AA3" w:rsidRPr="0029525A" w:rsidRDefault="00036AA3" w:rsidP="00036AA3">
            <w:pPr>
              <w:tabs>
                <w:tab w:val="left" w:pos="3285"/>
              </w:tabs>
              <w:ind w:left="3720"/>
              <w:rPr>
                <w:rFonts w:ascii="Times New Roman" w:hAnsi="Times New Roman" w:cs="Times New Roman"/>
                <w:lang w:val="en-US"/>
              </w:rPr>
            </w:pPr>
            <w:r w:rsidRPr="0029525A">
              <w:rPr>
                <w:rFonts w:ascii="Times New Roman" w:hAnsi="Times New Roman" w:cs="Times New Roman"/>
                <w:lang w:val="en-US"/>
              </w:rPr>
              <w:t xml:space="preserve">- If for account of Applicant, payable in RM </w:t>
            </w:r>
            <w:r w:rsidRPr="0029525A">
              <w:rPr>
                <w:rFonts w:ascii="Times New Roman" w:hAnsi="Times New Roman" w:cs="Times New Roman"/>
                <w:b/>
                <w:lang w:val="en-US"/>
              </w:rPr>
              <w:t>(min. RM100)</w:t>
            </w:r>
          </w:p>
          <w:p w:rsidR="00036AA3" w:rsidRPr="0029525A" w:rsidRDefault="00036AA3" w:rsidP="00036AA3">
            <w:pPr>
              <w:tabs>
                <w:tab w:val="left" w:pos="3285"/>
              </w:tabs>
              <w:ind w:left="3720"/>
              <w:rPr>
                <w:rFonts w:ascii="Times New Roman" w:hAnsi="Times New Roman" w:cs="Times New Roman"/>
                <w:lang w:val="en-US"/>
              </w:rPr>
            </w:pPr>
            <w:r w:rsidRPr="0029525A">
              <w:rPr>
                <w:rFonts w:ascii="Times New Roman" w:hAnsi="Times New Roman" w:cs="Times New Roman"/>
                <w:lang w:val="en-US"/>
              </w:rPr>
              <w:t xml:space="preserve">- If for account of Beneficiary, payable in USD </w:t>
            </w:r>
            <w:r w:rsidRPr="0029525A">
              <w:rPr>
                <w:rFonts w:ascii="Times New Roman" w:hAnsi="Times New Roman" w:cs="Times New Roman"/>
                <w:b/>
                <w:lang w:val="en-US"/>
              </w:rPr>
              <w:t>(min. USD75)</w:t>
            </w:r>
          </w:p>
          <w:p w:rsidR="00036AA3" w:rsidRPr="0029525A" w:rsidRDefault="00036AA3" w:rsidP="00036AA3">
            <w:pPr>
              <w:tabs>
                <w:tab w:val="left" w:pos="3285"/>
              </w:tabs>
              <w:ind w:left="3720"/>
              <w:rPr>
                <w:rFonts w:ascii="Times New Roman" w:hAnsi="Times New Roman" w:cs="Times New Roman"/>
                <w:i/>
                <w:lang w:val="en-US"/>
              </w:rPr>
            </w:pPr>
            <w:r w:rsidRPr="0029525A">
              <w:rPr>
                <w:rFonts w:ascii="Times New Roman" w:hAnsi="Times New Roman" w:cs="Times New Roman"/>
                <w:i/>
                <w:lang w:val="en-US"/>
              </w:rPr>
              <w:t>Plus</w:t>
            </w:r>
          </w:p>
          <w:p w:rsidR="00036AA3" w:rsidRPr="0029525A" w:rsidRDefault="00036AA3" w:rsidP="00036AA3">
            <w:pPr>
              <w:tabs>
                <w:tab w:val="left" w:pos="3285"/>
              </w:tabs>
              <w:rPr>
                <w:rFonts w:ascii="Times New Roman" w:hAnsi="Times New Roman" w:cs="Times New Roman"/>
                <w:b/>
                <w:lang w:val="en-US"/>
              </w:rPr>
            </w:pPr>
            <w:r w:rsidRPr="0029525A">
              <w:rPr>
                <w:rFonts w:ascii="Times New Roman" w:hAnsi="Times New Roman" w:cs="Times New Roman"/>
                <w:lang w:val="en-US"/>
              </w:rPr>
              <w:t xml:space="preserve">Handling Fee                                                  </w:t>
            </w:r>
            <w:r w:rsidRPr="0029525A">
              <w:rPr>
                <w:rFonts w:ascii="Times New Roman" w:hAnsi="Times New Roman" w:cs="Times New Roman"/>
                <w:b/>
                <w:lang w:val="en-US"/>
              </w:rPr>
              <w:t>min. RM150</w:t>
            </w:r>
          </w:p>
          <w:p w:rsidR="00036AA3" w:rsidRPr="0029525A" w:rsidRDefault="00036AA3" w:rsidP="00036AA3">
            <w:pPr>
              <w:tabs>
                <w:tab w:val="left" w:pos="3285"/>
              </w:tabs>
              <w:rPr>
                <w:rFonts w:ascii="Times New Roman" w:hAnsi="Times New Roman" w:cs="Times New Roman"/>
                <w:b/>
                <w:lang w:val="en-US"/>
              </w:rPr>
            </w:pPr>
          </w:p>
          <w:p w:rsidR="00036AA3" w:rsidRPr="0029525A" w:rsidRDefault="00036AA3" w:rsidP="00036AA3">
            <w:pPr>
              <w:tabs>
                <w:tab w:val="left" w:pos="3285"/>
              </w:tabs>
              <w:rPr>
                <w:rFonts w:ascii="Times New Roman" w:hAnsi="Times New Roman" w:cs="Times New Roman"/>
                <w:u w:val="single"/>
                <w:lang w:val="en-US"/>
              </w:rPr>
            </w:pPr>
            <w:r w:rsidRPr="0029525A">
              <w:rPr>
                <w:rFonts w:ascii="Times New Roman" w:hAnsi="Times New Roman" w:cs="Times New Roman"/>
                <w:u w:val="single"/>
                <w:lang w:val="en-US"/>
              </w:rPr>
              <w:t>Revolving Documentary Credit-i</w:t>
            </w:r>
          </w:p>
          <w:p w:rsidR="00036AA3" w:rsidRPr="0029525A" w:rsidRDefault="00036AA3" w:rsidP="00036AA3">
            <w:pPr>
              <w:tabs>
                <w:tab w:val="left" w:pos="3285"/>
              </w:tabs>
              <w:rPr>
                <w:rFonts w:ascii="Times New Roman" w:hAnsi="Times New Roman" w:cs="Times New Roman"/>
                <w:lang w:val="en-US"/>
              </w:rPr>
            </w:pPr>
            <w:r w:rsidRPr="0029525A">
              <w:rPr>
                <w:rFonts w:ascii="Times New Roman" w:hAnsi="Times New Roman" w:cs="Times New Roman"/>
                <w:lang w:val="en-US"/>
              </w:rPr>
              <w:t>Opening Commission                                    0.1% per month* (or part of month) on the DC-i amount</w:t>
            </w:r>
          </w:p>
          <w:p w:rsidR="00036AA3" w:rsidRPr="0029525A" w:rsidRDefault="00036AA3" w:rsidP="00036AA3">
            <w:pPr>
              <w:tabs>
                <w:tab w:val="left" w:pos="3285"/>
              </w:tabs>
              <w:ind w:left="3720"/>
              <w:rPr>
                <w:rFonts w:ascii="Times New Roman" w:hAnsi="Times New Roman" w:cs="Times New Roman"/>
                <w:lang w:val="en-US"/>
              </w:rPr>
            </w:pPr>
            <w:r w:rsidRPr="0029525A">
              <w:rPr>
                <w:rFonts w:ascii="Times New Roman" w:hAnsi="Times New Roman" w:cs="Times New Roman"/>
                <w:lang w:val="en-US"/>
              </w:rPr>
              <w:t xml:space="preserve">- If for account of Applicant, payable in RM </w:t>
            </w:r>
            <w:r w:rsidRPr="0029525A">
              <w:rPr>
                <w:rFonts w:ascii="Times New Roman" w:hAnsi="Times New Roman" w:cs="Times New Roman"/>
                <w:b/>
                <w:lang w:val="en-US"/>
              </w:rPr>
              <w:t>(min. RM200)</w:t>
            </w:r>
          </w:p>
          <w:p w:rsidR="00036AA3" w:rsidRPr="0029525A" w:rsidRDefault="00036AA3" w:rsidP="00036AA3">
            <w:pPr>
              <w:tabs>
                <w:tab w:val="left" w:pos="3285"/>
              </w:tabs>
              <w:ind w:left="3720"/>
              <w:rPr>
                <w:rFonts w:ascii="Times New Roman" w:hAnsi="Times New Roman" w:cs="Times New Roman"/>
                <w:lang w:val="en-US"/>
              </w:rPr>
            </w:pPr>
            <w:r w:rsidRPr="0029525A">
              <w:rPr>
                <w:rFonts w:ascii="Times New Roman" w:hAnsi="Times New Roman" w:cs="Times New Roman"/>
                <w:lang w:val="en-US"/>
              </w:rPr>
              <w:t xml:space="preserve">- If for account of Beneficiary, payable in USD </w:t>
            </w:r>
            <w:r w:rsidRPr="0029525A">
              <w:rPr>
                <w:rFonts w:ascii="Times New Roman" w:hAnsi="Times New Roman" w:cs="Times New Roman"/>
                <w:b/>
                <w:lang w:val="en-US"/>
              </w:rPr>
              <w:t>(min. USD75)</w:t>
            </w:r>
          </w:p>
          <w:p w:rsidR="00036AA3" w:rsidRPr="0029525A" w:rsidRDefault="00036AA3" w:rsidP="00036AA3">
            <w:pPr>
              <w:tabs>
                <w:tab w:val="left" w:pos="3285"/>
              </w:tabs>
              <w:ind w:left="3720"/>
              <w:rPr>
                <w:rFonts w:ascii="Times New Roman" w:hAnsi="Times New Roman" w:cs="Times New Roman"/>
                <w:lang w:val="en-US"/>
              </w:rPr>
            </w:pPr>
            <w:r w:rsidRPr="0029525A">
              <w:rPr>
                <w:rFonts w:ascii="Times New Roman" w:hAnsi="Times New Roman" w:cs="Times New Roman"/>
                <w:lang w:val="en-US"/>
              </w:rPr>
              <w:t>Plus</w:t>
            </w:r>
          </w:p>
          <w:p w:rsidR="00036AA3" w:rsidRPr="0029525A" w:rsidRDefault="00036AA3" w:rsidP="00036AA3">
            <w:pPr>
              <w:tabs>
                <w:tab w:val="left" w:pos="3285"/>
              </w:tabs>
              <w:rPr>
                <w:rFonts w:ascii="Times New Roman" w:hAnsi="Times New Roman" w:cs="Times New Roman"/>
                <w:lang w:val="en-US"/>
              </w:rPr>
            </w:pPr>
            <w:r w:rsidRPr="0029525A">
              <w:rPr>
                <w:rFonts w:ascii="Times New Roman" w:hAnsi="Times New Roman" w:cs="Times New Roman"/>
                <w:lang w:val="en-US"/>
              </w:rPr>
              <w:t>Handling Fee min.                                          RM150</w:t>
            </w:r>
          </w:p>
          <w:p w:rsidR="00036AA3" w:rsidRPr="0029525A" w:rsidRDefault="00036AA3" w:rsidP="00036AA3">
            <w:pPr>
              <w:tabs>
                <w:tab w:val="left" w:pos="3285"/>
              </w:tabs>
              <w:rPr>
                <w:rFonts w:ascii="Times New Roman" w:hAnsi="Times New Roman" w:cs="Times New Roman"/>
                <w:lang w:val="en-US"/>
              </w:rPr>
            </w:pPr>
          </w:p>
          <w:p w:rsidR="00036AA3" w:rsidRPr="0029525A" w:rsidRDefault="00036AA3" w:rsidP="00036AA3">
            <w:pPr>
              <w:tabs>
                <w:tab w:val="left" w:pos="3285"/>
              </w:tabs>
              <w:rPr>
                <w:rFonts w:ascii="Times New Roman" w:hAnsi="Times New Roman" w:cs="Times New Roman"/>
                <w:lang w:val="en-US"/>
              </w:rPr>
            </w:pPr>
          </w:p>
          <w:p w:rsidR="00036AA3" w:rsidRPr="0029525A" w:rsidRDefault="00036AA3" w:rsidP="00036AA3">
            <w:pPr>
              <w:tabs>
                <w:tab w:val="left" w:pos="3285"/>
              </w:tabs>
              <w:rPr>
                <w:rFonts w:ascii="Times New Roman" w:hAnsi="Times New Roman" w:cs="Times New Roman"/>
                <w:u w:val="single"/>
                <w:lang w:val="en-US"/>
              </w:rPr>
            </w:pPr>
            <w:proofErr w:type="spellStart"/>
            <w:r w:rsidRPr="0029525A">
              <w:rPr>
                <w:rFonts w:ascii="Times New Roman" w:hAnsi="Times New Roman" w:cs="Times New Roman"/>
                <w:u w:val="single"/>
                <w:lang w:val="en-US"/>
              </w:rPr>
              <w:t>Usance</w:t>
            </w:r>
            <w:proofErr w:type="spellEnd"/>
            <w:r w:rsidRPr="0029525A">
              <w:rPr>
                <w:rFonts w:ascii="Times New Roman" w:hAnsi="Times New Roman" w:cs="Times New Roman"/>
                <w:u w:val="single"/>
                <w:lang w:val="en-US"/>
              </w:rPr>
              <w:t xml:space="preserve"> Documentary Credit-i</w:t>
            </w:r>
          </w:p>
          <w:p w:rsidR="00036AA3" w:rsidRPr="0029525A" w:rsidRDefault="00036AA3" w:rsidP="00036AA3">
            <w:pPr>
              <w:tabs>
                <w:tab w:val="left" w:pos="3285"/>
              </w:tabs>
              <w:rPr>
                <w:rFonts w:ascii="Times New Roman" w:hAnsi="Times New Roman" w:cs="Times New Roman"/>
                <w:lang w:val="en-US"/>
              </w:rPr>
            </w:pPr>
            <w:r w:rsidRPr="0029525A">
              <w:rPr>
                <w:rFonts w:ascii="Times New Roman" w:hAnsi="Times New Roman" w:cs="Times New Roman"/>
                <w:lang w:val="en-US"/>
              </w:rPr>
              <w:t>Opening Commission                                     0.1% per month* (or part of month) on the DC-i amount</w:t>
            </w:r>
          </w:p>
          <w:p w:rsidR="00036AA3" w:rsidRPr="0029525A" w:rsidRDefault="00036AA3" w:rsidP="00036AA3">
            <w:pPr>
              <w:tabs>
                <w:tab w:val="left" w:pos="3285"/>
              </w:tabs>
              <w:ind w:left="3720"/>
              <w:rPr>
                <w:rFonts w:ascii="Times New Roman" w:hAnsi="Times New Roman" w:cs="Times New Roman"/>
                <w:lang w:val="en-US"/>
              </w:rPr>
            </w:pPr>
            <w:r w:rsidRPr="0029525A">
              <w:rPr>
                <w:rFonts w:ascii="Times New Roman" w:hAnsi="Times New Roman" w:cs="Times New Roman"/>
                <w:lang w:val="en-US"/>
              </w:rPr>
              <w:t>- If for account of Applicant, payable in RM (min. RM200)</w:t>
            </w:r>
          </w:p>
          <w:p w:rsidR="00036AA3" w:rsidRPr="0029525A" w:rsidRDefault="00036AA3" w:rsidP="00036AA3">
            <w:pPr>
              <w:tabs>
                <w:tab w:val="left" w:pos="3285"/>
              </w:tabs>
              <w:ind w:left="3720"/>
              <w:rPr>
                <w:rFonts w:ascii="Times New Roman" w:hAnsi="Times New Roman" w:cs="Times New Roman"/>
                <w:lang w:val="en-US"/>
              </w:rPr>
            </w:pPr>
            <w:r w:rsidRPr="0029525A">
              <w:rPr>
                <w:rFonts w:ascii="Times New Roman" w:hAnsi="Times New Roman" w:cs="Times New Roman"/>
                <w:lang w:val="en-US"/>
              </w:rPr>
              <w:t>- If for account of Beneficiary, payable in USD (min. USD75)</w:t>
            </w:r>
          </w:p>
          <w:p w:rsidR="00036AA3" w:rsidRPr="0029525A" w:rsidRDefault="00036AA3" w:rsidP="00036AA3">
            <w:pPr>
              <w:tabs>
                <w:tab w:val="left" w:pos="3285"/>
              </w:tabs>
              <w:ind w:left="3720"/>
              <w:rPr>
                <w:rFonts w:ascii="Times New Roman" w:hAnsi="Times New Roman" w:cs="Times New Roman"/>
                <w:lang w:val="en-US"/>
              </w:rPr>
            </w:pPr>
            <w:r w:rsidRPr="0029525A">
              <w:rPr>
                <w:rFonts w:ascii="Times New Roman" w:hAnsi="Times New Roman" w:cs="Times New Roman"/>
                <w:lang w:val="en-US"/>
              </w:rPr>
              <w:t>Plus</w:t>
            </w:r>
          </w:p>
          <w:p w:rsidR="00036AA3" w:rsidRPr="0029525A" w:rsidRDefault="00036AA3" w:rsidP="00036AA3">
            <w:pPr>
              <w:tabs>
                <w:tab w:val="left" w:pos="3285"/>
              </w:tabs>
              <w:rPr>
                <w:rFonts w:ascii="Times New Roman" w:hAnsi="Times New Roman" w:cs="Times New Roman"/>
                <w:lang w:val="en-US"/>
              </w:rPr>
            </w:pPr>
            <w:r w:rsidRPr="0029525A">
              <w:rPr>
                <w:rFonts w:ascii="Times New Roman" w:hAnsi="Times New Roman" w:cs="Times New Roman"/>
                <w:lang w:val="en-US"/>
              </w:rPr>
              <w:t xml:space="preserve">Opening Charge on </w:t>
            </w:r>
            <w:proofErr w:type="spellStart"/>
            <w:r w:rsidRPr="0029525A">
              <w:rPr>
                <w:rFonts w:ascii="Times New Roman" w:hAnsi="Times New Roman" w:cs="Times New Roman"/>
                <w:lang w:val="en-US"/>
              </w:rPr>
              <w:t>Usance</w:t>
            </w:r>
            <w:proofErr w:type="spellEnd"/>
            <w:r w:rsidRPr="0029525A">
              <w:rPr>
                <w:rFonts w:ascii="Times New Roman" w:hAnsi="Times New Roman" w:cs="Times New Roman"/>
                <w:lang w:val="en-US"/>
              </w:rPr>
              <w:t xml:space="preserve"> period            0.1% per month (or part of month) for the </w:t>
            </w:r>
            <w:proofErr w:type="spellStart"/>
            <w:r w:rsidRPr="0029525A">
              <w:rPr>
                <w:rFonts w:ascii="Times New Roman" w:hAnsi="Times New Roman" w:cs="Times New Roman"/>
                <w:lang w:val="en-US"/>
              </w:rPr>
              <w:t>usance</w:t>
            </w:r>
            <w:proofErr w:type="spellEnd"/>
            <w:r w:rsidRPr="0029525A">
              <w:rPr>
                <w:rFonts w:ascii="Times New Roman" w:hAnsi="Times New Roman" w:cs="Times New Roman"/>
                <w:lang w:val="en-US"/>
              </w:rPr>
              <w:t xml:space="preserve"> period of the DC-i</w:t>
            </w:r>
          </w:p>
          <w:p w:rsidR="00036AA3" w:rsidRPr="0029525A" w:rsidRDefault="00036AA3" w:rsidP="00036AA3">
            <w:pPr>
              <w:tabs>
                <w:tab w:val="left" w:pos="3285"/>
              </w:tabs>
              <w:rPr>
                <w:rFonts w:ascii="Times New Roman" w:hAnsi="Times New Roman" w:cs="Times New Roman"/>
                <w:lang w:val="en-US"/>
              </w:rPr>
            </w:pPr>
          </w:p>
          <w:p w:rsidR="00036AA3" w:rsidRPr="0029525A" w:rsidRDefault="00036AA3" w:rsidP="00036AA3">
            <w:pPr>
              <w:tabs>
                <w:tab w:val="left" w:pos="3285"/>
              </w:tabs>
              <w:rPr>
                <w:rFonts w:ascii="Times New Roman" w:hAnsi="Times New Roman" w:cs="Times New Roman"/>
                <w:u w:val="single"/>
                <w:lang w:val="en-US"/>
              </w:rPr>
            </w:pPr>
            <w:r w:rsidRPr="0029525A">
              <w:rPr>
                <w:rFonts w:ascii="Times New Roman" w:hAnsi="Times New Roman" w:cs="Times New Roman"/>
                <w:u w:val="single"/>
                <w:lang w:val="en-US"/>
              </w:rPr>
              <w:t>Standby Documentary Credit-i</w:t>
            </w:r>
          </w:p>
          <w:p w:rsidR="00036AA3" w:rsidRPr="0029525A" w:rsidRDefault="00036AA3" w:rsidP="00036AA3">
            <w:pPr>
              <w:tabs>
                <w:tab w:val="left" w:pos="3285"/>
              </w:tabs>
              <w:rPr>
                <w:rFonts w:ascii="Times New Roman" w:hAnsi="Times New Roman" w:cs="Times New Roman"/>
                <w:lang w:val="en-US"/>
              </w:rPr>
            </w:pPr>
            <w:r w:rsidRPr="0029525A">
              <w:rPr>
                <w:rFonts w:ascii="Times New Roman" w:hAnsi="Times New Roman" w:cs="Times New Roman"/>
                <w:lang w:val="en-US"/>
              </w:rPr>
              <w:t>Opening Commission** 0.1% per month* (or part of month) on the DC-i amount</w:t>
            </w:r>
          </w:p>
          <w:p w:rsidR="00036AA3" w:rsidRPr="0029525A" w:rsidRDefault="00036AA3" w:rsidP="00036AA3">
            <w:pPr>
              <w:tabs>
                <w:tab w:val="left" w:pos="3285"/>
              </w:tabs>
              <w:ind w:left="3720"/>
              <w:rPr>
                <w:rFonts w:ascii="Times New Roman" w:hAnsi="Times New Roman" w:cs="Times New Roman"/>
                <w:lang w:val="en-US"/>
              </w:rPr>
            </w:pPr>
            <w:r w:rsidRPr="0029525A">
              <w:rPr>
                <w:rFonts w:ascii="Times New Roman" w:hAnsi="Times New Roman" w:cs="Times New Roman"/>
                <w:lang w:val="en-US"/>
              </w:rPr>
              <w:t>- If for account of Applicant, payable in RM (min. RM200)</w:t>
            </w:r>
          </w:p>
          <w:p w:rsidR="00036AA3" w:rsidRPr="0029525A" w:rsidRDefault="00036AA3" w:rsidP="00036AA3">
            <w:pPr>
              <w:tabs>
                <w:tab w:val="left" w:pos="3285"/>
              </w:tabs>
              <w:ind w:left="3720"/>
              <w:rPr>
                <w:rFonts w:ascii="Times New Roman" w:hAnsi="Times New Roman" w:cs="Times New Roman"/>
                <w:lang w:val="en-US"/>
              </w:rPr>
            </w:pPr>
            <w:r w:rsidRPr="0029525A">
              <w:rPr>
                <w:rFonts w:ascii="Times New Roman" w:hAnsi="Times New Roman" w:cs="Times New Roman"/>
                <w:lang w:val="en-US"/>
              </w:rPr>
              <w:t>- If for account of Beneficiary, payable in USD (min. USD75)</w:t>
            </w:r>
          </w:p>
          <w:p w:rsidR="00036AA3" w:rsidRPr="0029525A" w:rsidRDefault="00036AA3" w:rsidP="00036AA3">
            <w:pPr>
              <w:tabs>
                <w:tab w:val="left" w:pos="3285"/>
              </w:tabs>
              <w:ind w:left="3720"/>
              <w:rPr>
                <w:rFonts w:ascii="Times New Roman" w:hAnsi="Times New Roman" w:cs="Times New Roman"/>
                <w:lang w:val="en-US"/>
              </w:rPr>
            </w:pPr>
            <w:r w:rsidRPr="0029525A">
              <w:rPr>
                <w:rFonts w:ascii="Times New Roman" w:hAnsi="Times New Roman" w:cs="Times New Roman"/>
                <w:lang w:val="en-US"/>
              </w:rPr>
              <w:t>Plus</w:t>
            </w:r>
          </w:p>
          <w:p w:rsidR="00036AA3" w:rsidRPr="0029525A" w:rsidRDefault="00036AA3" w:rsidP="00036AA3">
            <w:pPr>
              <w:tabs>
                <w:tab w:val="left" w:pos="3285"/>
              </w:tabs>
              <w:rPr>
                <w:rFonts w:ascii="Times New Roman" w:hAnsi="Times New Roman" w:cs="Times New Roman"/>
                <w:lang w:val="en-US"/>
              </w:rPr>
            </w:pPr>
            <w:r w:rsidRPr="0029525A">
              <w:rPr>
                <w:rFonts w:ascii="Times New Roman" w:hAnsi="Times New Roman" w:cs="Times New Roman"/>
                <w:lang w:val="en-US"/>
              </w:rPr>
              <w:t xml:space="preserve">Handling Fee </w:t>
            </w:r>
            <w:r w:rsidR="00E3358C" w:rsidRPr="0029525A">
              <w:rPr>
                <w:rFonts w:ascii="Times New Roman" w:hAnsi="Times New Roman" w:cs="Times New Roman"/>
                <w:lang w:val="en-US"/>
              </w:rPr>
              <w:t xml:space="preserve">                                                  </w:t>
            </w:r>
            <w:r w:rsidRPr="0029525A">
              <w:rPr>
                <w:rFonts w:ascii="Times New Roman" w:hAnsi="Times New Roman" w:cs="Times New Roman"/>
                <w:lang w:val="en-US"/>
              </w:rPr>
              <w:t>min. RM150</w:t>
            </w:r>
          </w:p>
          <w:p w:rsidR="00036AA3" w:rsidRPr="0029525A" w:rsidRDefault="00036AA3" w:rsidP="00036AA3">
            <w:pPr>
              <w:tabs>
                <w:tab w:val="left" w:pos="3285"/>
              </w:tabs>
              <w:rPr>
                <w:rFonts w:ascii="Times New Roman" w:hAnsi="Times New Roman" w:cs="Times New Roman"/>
                <w:lang w:val="en-US"/>
              </w:rPr>
            </w:pPr>
            <w:r w:rsidRPr="0029525A">
              <w:rPr>
                <w:rFonts w:ascii="Times New Roman" w:hAnsi="Times New Roman" w:cs="Times New Roman"/>
                <w:lang w:val="en-US"/>
              </w:rPr>
              <w:t xml:space="preserve">Cable cost per DC-i </w:t>
            </w:r>
            <w:r w:rsidR="00E3358C" w:rsidRPr="0029525A">
              <w:rPr>
                <w:rFonts w:ascii="Times New Roman" w:hAnsi="Times New Roman" w:cs="Times New Roman"/>
                <w:lang w:val="en-US"/>
              </w:rPr>
              <w:t xml:space="preserve">                                        </w:t>
            </w:r>
            <w:r w:rsidRPr="0029525A">
              <w:rPr>
                <w:rFonts w:ascii="Times New Roman" w:hAnsi="Times New Roman" w:cs="Times New Roman"/>
                <w:lang w:val="en-US"/>
              </w:rPr>
              <w:t>Local – min. RM50</w:t>
            </w:r>
          </w:p>
          <w:p w:rsidR="00036AA3" w:rsidRPr="0029525A" w:rsidRDefault="00036AA3" w:rsidP="00036AA3">
            <w:pPr>
              <w:tabs>
                <w:tab w:val="left" w:pos="3285"/>
              </w:tabs>
              <w:rPr>
                <w:rFonts w:ascii="Times New Roman" w:hAnsi="Times New Roman" w:cs="Times New Roman"/>
                <w:lang w:val="en-US"/>
              </w:rPr>
            </w:pPr>
            <w:r w:rsidRPr="0029525A">
              <w:rPr>
                <w:rFonts w:ascii="Times New Roman" w:hAnsi="Times New Roman" w:cs="Times New Roman"/>
                <w:lang w:val="en-US"/>
              </w:rPr>
              <w:t xml:space="preserve">issued under SWIFT </w:t>
            </w:r>
            <w:r w:rsidR="00E3358C" w:rsidRPr="0029525A">
              <w:rPr>
                <w:rFonts w:ascii="Times New Roman" w:hAnsi="Times New Roman" w:cs="Times New Roman"/>
                <w:lang w:val="en-US"/>
              </w:rPr>
              <w:t xml:space="preserve">                                      </w:t>
            </w:r>
            <w:r w:rsidRPr="0029525A">
              <w:rPr>
                <w:rFonts w:ascii="Times New Roman" w:hAnsi="Times New Roman" w:cs="Times New Roman"/>
                <w:lang w:val="en-US"/>
              </w:rPr>
              <w:t>Overseas – min. RM100</w:t>
            </w:r>
          </w:p>
          <w:p w:rsidR="00E3358C" w:rsidRPr="0029525A" w:rsidRDefault="00E3358C" w:rsidP="00036AA3">
            <w:pPr>
              <w:tabs>
                <w:tab w:val="left" w:pos="3285"/>
              </w:tabs>
              <w:rPr>
                <w:rFonts w:ascii="Times New Roman" w:hAnsi="Times New Roman" w:cs="Times New Roman"/>
                <w:lang w:val="en-US"/>
              </w:rPr>
            </w:pPr>
          </w:p>
          <w:p w:rsidR="00E3358C" w:rsidRPr="0029525A" w:rsidRDefault="00E3358C" w:rsidP="00036AA3">
            <w:pPr>
              <w:tabs>
                <w:tab w:val="left" w:pos="3285"/>
              </w:tabs>
              <w:rPr>
                <w:rFonts w:ascii="Times New Roman" w:hAnsi="Times New Roman" w:cs="Times New Roman"/>
                <w:u w:val="single"/>
                <w:lang w:val="en-US"/>
              </w:rPr>
            </w:pPr>
            <w:r w:rsidRPr="0029525A">
              <w:rPr>
                <w:rFonts w:ascii="Times New Roman" w:hAnsi="Times New Roman" w:cs="Times New Roman"/>
                <w:u w:val="single"/>
                <w:lang w:val="en-US"/>
              </w:rPr>
              <w:t>Amendments to Documentary Credit-i</w:t>
            </w:r>
          </w:p>
          <w:p w:rsidR="00E3358C" w:rsidRPr="0029525A" w:rsidRDefault="00E3358C" w:rsidP="00E3358C">
            <w:pPr>
              <w:tabs>
                <w:tab w:val="left" w:pos="3285"/>
              </w:tabs>
              <w:rPr>
                <w:rFonts w:ascii="Times New Roman" w:hAnsi="Times New Roman" w:cs="Times New Roman"/>
                <w:lang w:val="en-US"/>
              </w:rPr>
            </w:pPr>
            <w:r w:rsidRPr="0029525A">
              <w:rPr>
                <w:rFonts w:ascii="Times New Roman" w:hAnsi="Times New Roman" w:cs="Times New Roman"/>
                <w:lang w:val="en-US"/>
              </w:rPr>
              <w:t>Charge                                                              RM50 for 1st amendment</w:t>
            </w:r>
          </w:p>
          <w:p w:rsidR="00E3358C" w:rsidRPr="0029525A" w:rsidRDefault="00E3358C" w:rsidP="00E3358C">
            <w:pPr>
              <w:tabs>
                <w:tab w:val="left" w:pos="3285"/>
              </w:tabs>
              <w:ind w:left="3720"/>
              <w:rPr>
                <w:rFonts w:ascii="Times New Roman" w:hAnsi="Times New Roman" w:cs="Times New Roman"/>
                <w:lang w:val="en-US"/>
              </w:rPr>
            </w:pPr>
            <w:r w:rsidRPr="0029525A">
              <w:rPr>
                <w:rFonts w:ascii="Times New Roman" w:hAnsi="Times New Roman" w:cs="Times New Roman"/>
                <w:lang w:val="en-US"/>
              </w:rPr>
              <w:t>RM100 for subsequent amendment</w:t>
            </w:r>
          </w:p>
          <w:p w:rsidR="00E3358C" w:rsidRPr="0029525A" w:rsidRDefault="00E3358C" w:rsidP="00E3358C">
            <w:pPr>
              <w:tabs>
                <w:tab w:val="left" w:pos="3285"/>
              </w:tabs>
              <w:rPr>
                <w:rFonts w:ascii="Times New Roman" w:hAnsi="Times New Roman" w:cs="Times New Roman"/>
                <w:lang w:val="en-US"/>
              </w:rPr>
            </w:pPr>
            <w:r w:rsidRPr="0029525A">
              <w:rPr>
                <w:rFonts w:ascii="Times New Roman" w:hAnsi="Times New Roman" w:cs="Times New Roman"/>
                <w:lang w:val="en-US"/>
              </w:rPr>
              <w:t>Increase in DC-i amount                                0.1% per month (or part of month)</w:t>
            </w:r>
          </w:p>
          <w:p w:rsidR="00E3358C" w:rsidRPr="0029525A" w:rsidRDefault="00E3358C" w:rsidP="00E3358C">
            <w:pPr>
              <w:tabs>
                <w:tab w:val="left" w:pos="3285"/>
              </w:tabs>
              <w:rPr>
                <w:rFonts w:ascii="Times New Roman" w:hAnsi="Times New Roman" w:cs="Times New Roman"/>
                <w:lang w:val="en-US"/>
              </w:rPr>
            </w:pPr>
            <w:r w:rsidRPr="0029525A">
              <w:rPr>
                <w:rFonts w:ascii="Times New Roman" w:hAnsi="Times New Roman" w:cs="Times New Roman"/>
                <w:lang w:val="en-US"/>
              </w:rPr>
              <w:t>And / or</w:t>
            </w:r>
          </w:p>
          <w:p w:rsidR="00E3358C" w:rsidRPr="0029525A" w:rsidRDefault="00E3358C" w:rsidP="00E3358C">
            <w:pPr>
              <w:tabs>
                <w:tab w:val="left" w:pos="3285"/>
              </w:tabs>
              <w:rPr>
                <w:rFonts w:ascii="Times New Roman" w:hAnsi="Times New Roman" w:cs="Times New Roman"/>
                <w:lang w:val="en-US"/>
              </w:rPr>
            </w:pPr>
            <w:r w:rsidRPr="0029525A">
              <w:rPr>
                <w:rFonts w:ascii="Times New Roman" w:hAnsi="Times New Roman" w:cs="Times New Roman"/>
                <w:lang w:val="en-US"/>
              </w:rPr>
              <w:t>Extension of DC-i validity                               0.1% per month (or part of month)</w:t>
            </w:r>
          </w:p>
          <w:p w:rsidR="00E3358C" w:rsidRPr="0029525A" w:rsidRDefault="00E3358C" w:rsidP="00E3358C">
            <w:pPr>
              <w:tabs>
                <w:tab w:val="left" w:pos="3285"/>
              </w:tabs>
              <w:rPr>
                <w:rFonts w:ascii="Times New Roman" w:hAnsi="Times New Roman" w:cs="Times New Roman"/>
                <w:lang w:val="en-US"/>
              </w:rPr>
            </w:pPr>
            <w:r w:rsidRPr="0029525A">
              <w:rPr>
                <w:rFonts w:ascii="Times New Roman" w:hAnsi="Times New Roman" w:cs="Times New Roman"/>
                <w:lang w:val="en-US"/>
              </w:rPr>
              <w:t>Cable cost per amendment DC-I                  Local –RM50 flat           Overseas –RM100 flat</w:t>
            </w:r>
          </w:p>
          <w:p w:rsidR="00E3358C" w:rsidRPr="0029525A" w:rsidRDefault="00E3358C" w:rsidP="00E3358C">
            <w:pPr>
              <w:tabs>
                <w:tab w:val="left" w:pos="3285"/>
              </w:tabs>
              <w:rPr>
                <w:rFonts w:ascii="Times New Roman" w:hAnsi="Times New Roman" w:cs="Times New Roman"/>
                <w:lang w:val="en-US"/>
              </w:rPr>
            </w:pPr>
            <w:r w:rsidRPr="0029525A">
              <w:rPr>
                <w:rFonts w:ascii="Times New Roman" w:hAnsi="Times New Roman" w:cs="Times New Roman"/>
                <w:lang w:val="en-US"/>
              </w:rPr>
              <w:t>issued under SWIFT</w:t>
            </w:r>
          </w:p>
          <w:p w:rsidR="00E3358C" w:rsidRPr="0029525A" w:rsidRDefault="00E3358C" w:rsidP="00E3358C">
            <w:pPr>
              <w:tabs>
                <w:tab w:val="left" w:pos="3285"/>
              </w:tabs>
              <w:rPr>
                <w:rFonts w:ascii="Times New Roman" w:hAnsi="Times New Roman" w:cs="Times New Roman"/>
                <w:lang w:val="en-US"/>
              </w:rPr>
            </w:pPr>
            <w:r w:rsidRPr="0029525A">
              <w:rPr>
                <w:rFonts w:ascii="Times New Roman" w:hAnsi="Times New Roman" w:cs="Times New Roman"/>
                <w:lang w:val="en-US"/>
              </w:rPr>
              <w:t>Courier Charges                                              As per DHL published rates</w:t>
            </w:r>
          </w:p>
          <w:p w:rsidR="00E3358C" w:rsidRPr="0029525A" w:rsidRDefault="00E3358C" w:rsidP="00E3358C">
            <w:pPr>
              <w:tabs>
                <w:tab w:val="left" w:pos="3285"/>
              </w:tabs>
              <w:rPr>
                <w:rFonts w:ascii="Times New Roman" w:hAnsi="Times New Roman" w:cs="Times New Roman"/>
                <w:lang w:val="en-US"/>
              </w:rPr>
            </w:pPr>
          </w:p>
          <w:p w:rsidR="00E3358C" w:rsidRPr="0029525A" w:rsidRDefault="00E3358C" w:rsidP="00E3358C">
            <w:pPr>
              <w:tabs>
                <w:tab w:val="left" w:pos="3285"/>
              </w:tabs>
              <w:rPr>
                <w:rFonts w:ascii="Times New Roman" w:hAnsi="Times New Roman" w:cs="Times New Roman"/>
                <w:u w:val="single"/>
                <w:lang w:val="en-US"/>
              </w:rPr>
            </w:pPr>
            <w:r w:rsidRPr="0029525A">
              <w:rPr>
                <w:rFonts w:ascii="Times New Roman" w:hAnsi="Times New Roman" w:cs="Times New Roman"/>
                <w:u w:val="single"/>
                <w:lang w:val="en-US"/>
              </w:rPr>
              <w:t>Cancellation of Documentary Credit-i</w:t>
            </w:r>
          </w:p>
          <w:p w:rsidR="00E3358C" w:rsidRPr="0029525A" w:rsidRDefault="00E3358C" w:rsidP="00E3358C">
            <w:pPr>
              <w:tabs>
                <w:tab w:val="left" w:pos="3285"/>
              </w:tabs>
              <w:rPr>
                <w:rFonts w:ascii="Times New Roman" w:hAnsi="Times New Roman" w:cs="Times New Roman"/>
                <w:lang w:val="en-US"/>
              </w:rPr>
            </w:pPr>
            <w:r w:rsidRPr="0029525A">
              <w:rPr>
                <w:rFonts w:ascii="Times New Roman" w:hAnsi="Times New Roman" w:cs="Times New Roman"/>
                <w:lang w:val="en-US"/>
              </w:rPr>
              <w:t>Cancellation Fee                                             RM100 flat (RM50 flat-SME)</w:t>
            </w:r>
          </w:p>
          <w:p w:rsidR="00E3358C" w:rsidRPr="0029525A" w:rsidRDefault="00E3358C" w:rsidP="00E3358C">
            <w:pPr>
              <w:tabs>
                <w:tab w:val="left" w:pos="3285"/>
              </w:tabs>
              <w:rPr>
                <w:rFonts w:ascii="Times New Roman" w:hAnsi="Times New Roman" w:cs="Times New Roman"/>
                <w:lang w:val="en-US"/>
              </w:rPr>
            </w:pPr>
            <w:r w:rsidRPr="0029525A">
              <w:rPr>
                <w:rFonts w:ascii="Times New Roman" w:hAnsi="Times New Roman" w:cs="Times New Roman"/>
                <w:lang w:val="en-US"/>
              </w:rPr>
              <w:t>Communication Charge by cable                 Local –RM50 flat Overseas –RM100 flat</w:t>
            </w:r>
          </w:p>
          <w:p w:rsidR="00E3358C" w:rsidRPr="0029525A" w:rsidRDefault="00E3358C" w:rsidP="00E3358C">
            <w:pPr>
              <w:tabs>
                <w:tab w:val="left" w:pos="3285"/>
              </w:tabs>
              <w:rPr>
                <w:rFonts w:ascii="Times New Roman" w:hAnsi="Times New Roman" w:cs="Times New Roman"/>
                <w:lang w:val="en-US"/>
              </w:rPr>
            </w:pPr>
            <w:r w:rsidRPr="0029525A">
              <w:rPr>
                <w:rFonts w:ascii="Times New Roman" w:hAnsi="Times New Roman" w:cs="Times New Roman"/>
                <w:lang w:val="en-US"/>
              </w:rPr>
              <w:t>Courier Charges                                               As per DHL published rates</w:t>
            </w:r>
          </w:p>
          <w:p w:rsidR="00E3358C" w:rsidRPr="0029525A" w:rsidRDefault="00E3358C" w:rsidP="00E3358C">
            <w:pPr>
              <w:tabs>
                <w:tab w:val="left" w:pos="3285"/>
              </w:tabs>
              <w:rPr>
                <w:rFonts w:ascii="Times New Roman" w:hAnsi="Times New Roman" w:cs="Times New Roman"/>
                <w:lang w:val="en-US"/>
              </w:rPr>
            </w:pPr>
          </w:p>
          <w:p w:rsidR="00E3358C" w:rsidRPr="0029525A" w:rsidRDefault="00E3358C" w:rsidP="00E3358C">
            <w:pPr>
              <w:tabs>
                <w:tab w:val="left" w:pos="3285"/>
              </w:tabs>
              <w:rPr>
                <w:rFonts w:ascii="Times New Roman" w:hAnsi="Times New Roman" w:cs="Times New Roman"/>
                <w:lang w:val="en-US"/>
              </w:rPr>
            </w:pPr>
            <w:r w:rsidRPr="0029525A">
              <w:rPr>
                <w:rFonts w:ascii="Times New Roman" w:hAnsi="Times New Roman" w:cs="Times New Roman"/>
                <w:lang w:val="en-US"/>
              </w:rPr>
              <w:t>(*) Opening Commission is calculated at the prescribed rate from the date of DC-i issuance and payable in the full at the time of establishment of all DC-i. If there is any subsequent extension to the expiry date / increase in the amount of the DC-i, additional commission will be imposed based on the extended period or the increased DC-i amount and will be collected at the time of establishment of the extension / increase.</w:t>
            </w:r>
          </w:p>
          <w:p w:rsidR="00E3358C" w:rsidRPr="0029525A" w:rsidRDefault="00E3358C" w:rsidP="00E3358C">
            <w:pPr>
              <w:tabs>
                <w:tab w:val="left" w:pos="3285"/>
              </w:tabs>
              <w:rPr>
                <w:rFonts w:ascii="Times New Roman" w:hAnsi="Times New Roman" w:cs="Times New Roman"/>
                <w:lang w:val="en-US"/>
              </w:rPr>
            </w:pPr>
          </w:p>
        </w:tc>
      </w:tr>
      <w:tr w:rsidR="00871E58" w:rsidRPr="0029525A" w:rsidTr="00036AA3">
        <w:tc>
          <w:tcPr>
            <w:tcW w:w="10207" w:type="dxa"/>
            <w:gridSpan w:val="2"/>
          </w:tcPr>
          <w:p w:rsidR="00871E58" w:rsidRPr="0029525A" w:rsidRDefault="00871E58" w:rsidP="00E3358C">
            <w:pPr>
              <w:tabs>
                <w:tab w:val="left" w:pos="2205"/>
              </w:tabs>
              <w:rPr>
                <w:rFonts w:ascii="Times New Roman" w:hAnsi="Times New Roman" w:cs="Times New Roman"/>
                <w:b/>
                <w:lang w:val="en-US"/>
              </w:rPr>
            </w:pPr>
            <w:r w:rsidRPr="0029525A">
              <w:rPr>
                <w:rFonts w:ascii="Times New Roman" w:hAnsi="Times New Roman" w:cs="Times New Roman"/>
                <w:b/>
                <w:lang w:val="en-US"/>
              </w:rPr>
              <w:t xml:space="preserve"> </w:t>
            </w:r>
            <w:r w:rsidR="00E3358C" w:rsidRPr="0029525A">
              <w:rPr>
                <w:rFonts w:ascii="Times New Roman" w:hAnsi="Times New Roman" w:cs="Times New Roman"/>
                <w:b/>
                <w:lang w:val="en-US"/>
              </w:rPr>
              <w:t>6. What if I fail to fulfill my obligations?</w:t>
            </w:r>
          </w:p>
        </w:tc>
      </w:tr>
      <w:tr w:rsidR="00871E58" w:rsidRPr="0029525A" w:rsidTr="00036AA3">
        <w:tc>
          <w:tcPr>
            <w:tcW w:w="10207" w:type="dxa"/>
            <w:gridSpan w:val="2"/>
          </w:tcPr>
          <w:p w:rsidR="00E3358C" w:rsidRPr="0029525A" w:rsidRDefault="00E3358C" w:rsidP="00E3358C">
            <w:pPr>
              <w:rPr>
                <w:rFonts w:ascii="Times New Roman" w:hAnsi="Times New Roman" w:cs="Times New Roman"/>
                <w:lang w:val="en-US"/>
              </w:rPr>
            </w:pPr>
          </w:p>
          <w:p w:rsidR="00E3358C" w:rsidRPr="0029525A" w:rsidRDefault="00E3358C" w:rsidP="00E3358C">
            <w:pPr>
              <w:rPr>
                <w:rFonts w:ascii="Times New Roman" w:hAnsi="Times New Roman" w:cs="Times New Roman"/>
                <w:lang w:val="en-US"/>
              </w:rPr>
            </w:pPr>
            <w:r w:rsidRPr="0029525A">
              <w:rPr>
                <w:rFonts w:ascii="Times New Roman" w:hAnsi="Times New Roman" w:cs="Times New Roman"/>
                <w:lang w:val="en-US"/>
              </w:rPr>
              <w:t>Right To Set-Off</w:t>
            </w:r>
          </w:p>
          <w:p w:rsidR="00871E58" w:rsidRPr="0029525A" w:rsidRDefault="00E3358C" w:rsidP="00E3358C">
            <w:pPr>
              <w:rPr>
                <w:rFonts w:ascii="Times New Roman" w:hAnsi="Times New Roman" w:cs="Times New Roman"/>
                <w:lang w:val="en-US"/>
              </w:rPr>
            </w:pPr>
            <w:r w:rsidRPr="0029525A">
              <w:rPr>
                <w:rFonts w:ascii="Times New Roman" w:hAnsi="Times New Roman" w:cs="Times New Roman"/>
                <w:lang w:val="en-US"/>
              </w:rPr>
              <w:t>If you fail to pay the DC-i amount on due date, your business/company will need to pay all additional costs, charges and expenses incurred until the DC-i is fully paid, which will be debited and/or set off from any credit balance(s) in any of your business/company’s account(s).</w:t>
            </w:r>
          </w:p>
          <w:p w:rsidR="00E3358C" w:rsidRPr="0029525A" w:rsidRDefault="00E3358C" w:rsidP="00E3358C">
            <w:pPr>
              <w:rPr>
                <w:rFonts w:ascii="Times New Roman" w:hAnsi="Times New Roman" w:cs="Times New Roman"/>
                <w:lang w:val="en-US"/>
              </w:rPr>
            </w:pPr>
          </w:p>
        </w:tc>
      </w:tr>
      <w:tr w:rsidR="00871E58" w:rsidRPr="0029525A" w:rsidTr="00036AA3">
        <w:tc>
          <w:tcPr>
            <w:tcW w:w="10207" w:type="dxa"/>
            <w:gridSpan w:val="2"/>
          </w:tcPr>
          <w:p w:rsidR="00871E58" w:rsidRPr="0029525A" w:rsidRDefault="00E3358C" w:rsidP="00E3358C">
            <w:pPr>
              <w:tabs>
                <w:tab w:val="left" w:pos="1830"/>
              </w:tabs>
              <w:rPr>
                <w:rFonts w:ascii="Times New Roman" w:hAnsi="Times New Roman" w:cs="Times New Roman"/>
                <w:b/>
                <w:lang w:val="en-US"/>
              </w:rPr>
            </w:pPr>
            <w:r w:rsidRPr="0029525A">
              <w:rPr>
                <w:rFonts w:ascii="Times New Roman" w:hAnsi="Times New Roman" w:cs="Times New Roman"/>
                <w:b/>
                <w:lang w:val="en-US"/>
              </w:rPr>
              <w:t>7. What if I fully settle the financing before its maturity?</w:t>
            </w:r>
          </w:p>
        </w:tc>
      </w:tr>
      <w:tr w:rsidR="00871E58" w:rsidRPr="0029525A" w:rsidTr="00036AA3">
        <w:tc>
          <w:tcPr>
            <w:tcW w:w="10207" w:type="dxa"/>
            <w:gridSpan w:val="2"/>
          </w:tcPr>
          <w:p w:rsidR="00E3358C" w:rsidRPr="0029525A" w:rsidRDefault="00E3358C" w:rsidP="00E3358C">
            <w:pPr>
              <w:tabs>
                <w:tab w:val="left" w:pos="2505"/>
              </w:tabs>
              <w:rPr>
                <w:rFonts w:ascii="Times New Roman" w:hAnsi="Times New Roman" w:cs="Times New Roman"/>
                <w:lang w:val="en-US"/>
              </w:rPr>
            </w:pPr>
          </w:p>
          <w:p w:rsidR="00E3358C" w:rsidRPr="0029525A" w:rsidRDefault="00E3358C" w:rsidP="00E3358C">
            <w:pPr>
              <w:tabs>
                <w:tab w:val="left" w:pos="2505"/>
              </w:tabs>
              <w:rPr>
                <w:rFonts w:ascii="Times New Roman" w:hAnsi="Times New Roman" w:cs="Times New Roman"/>
                <w:lang w:val="en-US"/>
              </w:rPr>
            </w:pPr>
            <w:r w:rsidRPr="0029525A">
              <w:rPr>
                <w:rFonts w:ascii="Times New Roman" w:hAnsi="Times New Roman" w:cs="Times New Roman"/>
                <w:lang w:val="en-US"/>
              </w:rPr>
              <w:t>DC-i does not involve the financing of your purchases, however the following types of financing are available for your purchases under DC-i if required:</w:t>
            </w:r>
          </w:p>
          <w:p w:rsidR="00E3358C" w:rsidRPr="0029525A" w:rsidRDefault="00E3358C" w:rsidP="00E3358C">
            <w:pPr>
              <w:pStyle w:val="ListParagraph"/>
              <w:numPr>
                <w:ilvl w:val="0"/>
                <w:numId w:val="4"/>
              </w:numPr>
              <w:tabs>
                <w:tab w:val="left" w:pos="2505"/>
              </w:tabs>
              <w:rPr>
                <w:rFonts w:ascii="Times New Roman" w:hAnsi="Times New Roman" w:cs="Times New Roman"/>
                <w:lang w:val="en-US"/>
              </w:rPr>
            </w:pPr>
            <w:r w:rsidRPr="0029525A">
              <w:rPr>
                <w:rFonts w:ascii="Times New Roman" w:hAnsi="Times New Roman" w:cs="Times New Roman"/>
                <w:lang w:val="en-US"/>
              </w:rPr>
              <w:t>Accepted Bills-i</w:t>
            </w:r>
          </w:p>
          <w:p w:rsidR="00871E58" w:rsidRPr="0029525A" w:rsidRDefault="00E3358C" w:rsidP="00E3358C">
            <w:pPr>
              <w:pStyle w:val="ListParagraph"/>
              <w:numPr>
                <w:ilvl w:val="0"/>
                <w:numId w:val="5"/>
              </w:numPr>
              <w:tabs>
                <w:tab w:val="left" w:pos="2505"/>
              </w:tabs>
              <w:rPr>
                <w:rFonts w:ascii="Times New Roman" w:hAnsi="Times New Roman" w:cs="Times New Roman"/>
                <w:lang w:val="en-US"/>
              </w:rPr>
            </w:pPr>
            <w:r w:rsidRPr="0029525A">
              <w:rPr>
                <w:rFonts w:ascii="Times New Roman" w:hAnsi="Times New Roman" w:cs="Times New Roman"/>
                <w:lang w:val="en-US"/>
              </w:rPr>
              <w:t>Trust Receipt-i</w:t>
            </w:r>
          </w:p>
          <w:p w:rsidR="00E3358C" w:rsidRPr="0029525A" w:rsidRDefault="00E3358C" w:rsidP="00E3358C">
            <w:pPr>
              <w:pStyle w:val="ListParagraph"/>
              <w:tabs>
                <w:tab w:val="left" w:pos="2505"/>
              </w:tabs>
              <w:rPr>
                <w:rFonts w:ascii="Times New Roman" w:hAnsi="Times New Roman" w:cs="Times New Roman"/>
                <w:lang w:val="en-US"/>
              </w:rPr>
            </w:pPr>
          </w:p>
        </w:tc>
      </w:tr>
      <w:tr w:rsidR="00871E58" w:rsidRPr="0029525A" w:rsidTr="00036AA3">
        <w:tc>
          <w:tcPr>
            <w:tcW w:w="10207" w:type="dxa"/>
            <w:gridSpan w:val="2"/>
          </w:tcPr>
          <w:p w:rsidR="00871E58" w:rsidRPr="0029525A" w:rsidRDefault="00E3358C" w:rsidP="00E3358C">
            <w:pPr>
              <w:tabs>
                <w:tab w:val="left" w:pos="4230"/>
              </w:tabs>
              <w:rPr>
                <w:rFonts w:ascii="Times New Roman" w:hAnsi="Times New Roman" w:cs="Times New Roman"/>
                <w:b/>
                <w:lang w:val="en-US"/>
              </w:rPr>
            </w:pPr>
            <w:r w:rsidRPr="0029525A">
              <w:rPr>
                <w:rFonts w:ascii="Times New Roman" w:hAnsi="Times New Roman" w:cs="Times New Roman"/>
                <w:b/>
                <w:lang w:val="en-US"/>
              </w:rPr>
              <w:t xml:space="preserve">8. Do I need any </w:t>
            </w:r>
            <w:proofErr w:type="spellStart"/>
            <w:r w:rsidRPr="0029525A">
              <w:rPr>
                <w:rFonts w:ascii="Times New Roman" w:hAnsi="Times New Roman" w:cs="Times New Roman"/>
                <w:b/>
                <w:lang w:val="en-US"/>
              </w:rPr>
              <w:t>takaful</w:t>
            </w:r>
            <w:proofErr w:type="spellEnd"/>
            <w:r w:rsidRPr="0029525A">
              <w:rPr>
                <w:rFonts w:ascii="Times New Roman" w:hAnsi="Times New Roman" w:cs="Times New Roman"/>
                <w:b/>
                <w:lang w:val="en-US"/>
              </w:rPr>
              <w:t xml:space="preserve"> coverage?</w:t>
            </w:r>
          </w:p>
        </w:tc>
      </w:tr>
      <w:tr w:rsidR="00871E58" w:rsidRPr="0029525A" w:rsidTr="00036AA3">
        <w:tc>
          <w:tcPr>
            <w:tcW w:w="10207" w:type="dxa"/>
            <w:gridSpan w:val="2"/>
          </w:tcPr>
          <w:p w:rsidR="00E3358C" w:rsidRPr="0029525A" w:rsidRDefault="00E3358C">
            <w:pPr>
              <w:rPr>
                <w:rFonts w:ascii="Times New Roman" w:hAnsi="Times New Roman" w:cs="Times New Roman"/>
                <w:lang w:val="en-US"/>
              </w:rPr>
            </w:pPr>
          </w:p>
          <w:p w:rsidR="00871E58" w:rsidRPr="0029525A" w:rsidRDefault="00E3358C">
            <w:pPr>
              <w:rPr>
                <w:rFonts w:ascii="Times New Roman" w:hAnsi="Times New Roman" w:cs="Times New Roman"/>
                <w:lang w:val="en-US"/>
              </w:rPr>
            </w:pPr>
            <w:r w:rsidRPr="0029525A">
              <w:rPr>
                <w:rFonts w:ascii="Times New Roman" w:hAnsi="Times New Roman" w:cs="Times New Roman"/>
                <w:lang w:val="en-US"/>
              </w:rPr>
              <w:t>Yes, appropriate protection for the goods should be taken out by either your supplier or yourself depending on the terms of the sale of goods contract. You should also consider taking up appropriate coverage to protect your business via Fire Commercial or Flexi Business Shield. Please contact your Relationship Manager for further details.</w:t>
            </w:r>
          </w:p>
          <w:p w:rsidR="00E3358C" w:rsidRPr="0029525A" w:rsidRDefault="00E3358C">
            <w:pPr>
              <w:rPr>
                <w:rFonts w:ascii="Times New Roman" w:hAnsi="Times New Roman" w:cs="Times New Roman"/>
                <w:lang w:val="en-US"/>
              </w:rPr>
            </w:pPr>
          </w:p>
        </w:tc>
      </w:tr>
      <w:tr w:rsidR="00871E58" w:rsidRPr="0029525A" w:rsidTr="00036AA3">
        <w:tc>
          <w:tcPr>
            <w:tcW w:w="10207" w:type="dxa"/>
            <w:gridSpan w:val="2"/>
          </w:tcPr>
          <w:p w:rsidR="00871E58" w:rsidRPr="0029525A" w:rsidRDefault="00E3358C" w:rsidP="00E3358C">
            <w:pPr>
              <w:tabs>
                <w:tab w:val="left" w:pos="2310"/>
              </w:tabs>
              <w:rPr>
                <w:rFonts w:ascii="Times New Roman" w:hAnsi="Times New Roman" w:cs="Times New Roman"/>
                <w:b/>
                <w:lang w:val="en-US"/>
              </w:rPr>
            </w:pPr>
            <w:r w:rsidRPr="0029525A">
              <w:rPr>
                <w:rFonts w:ascii="Times New Roman" w:hAnsi="Times New Roman" w:cs="Times New Roman"/>
                <w:b/>
                <w:lang w:val="en-US"/>
              </w:rPr>
              <w:t>9. Do I need a guarantor or collateral?</w:t>
            </w:r>
          </w:p>
        </w:tc>
      </w:tr>
      <w:tr w:rsidR="00871E58" w:rsidRPr="0029525A" w:rsidTr="00036AA3">
        <w:tc>
          <w:tcPr>
            <w:tcW w:w="10207" w:type="dxa"/>
            <w:gridSpan w:val="2"/>
          </w:tcPr>
          <w:p w:rsidR="00E3358C" w:rsidRPr="0029525A" w:rsidRDefault="00E3358C">
            <w:pPr>
              <w:rPr>
                <w:rFonts w:ascii="Times New Roman" w:hAnsi="Times New Roman" w:cs="Times New Roman"/>
                <w:lang w:val="en-US"/>
              </w:rPr>
            </w:pPr>
          </w:p>
          <w:p w:rsidR="00871E58" w:rsidRPr="0029525A" w:rsidRDefault="00E3358C">
            <w:pPr>
              <w:rPr>
                <w:rFonts w:ascii="Times New Roman" w:hAnsi="Times New Roman" w:cs="Times New Roman"/>
                <w:lang w:val="en-US"/>
              </w:rPr>
            </w:pPr>
            <w:r w:rsidRPr="0029525A">
              <w:rPr>
                <w:rFonts w:ascii="Times New Roman" w:hAnsi="Times New Roman" w:cs="Times New Roman"/>
                <w:lang w:val="en-US"/>
              </w:rPr>
              <w:t>On a case to case basis depending on your payment capabilities and other credit considerations.</w:t>
            </w:r>
          </w:p>
          <w:p w:rsidR="00E3358C" w:rsidRPr="0029525A" w:rsidRDefault="00E3358C">
            <w:pPr>
              <w:rPr>
                <w:rFonts w:ascii="Times New Roman" w:hAnsi="Times New Roman" w:cs="Times New Roman"/>
                <w:lang w:val="en-US"/>
              </w:rPr>
            </w:pPr>
          </w:p>
        </w:tc>
      </w:tr>
      <w:tr w:rsidR="00871E58" w:rsidRPr="0029525A" w:rsidTr="00036AA3">
        <w:tc>
          <w:tcPr>
            <w:tcW w:w="10207" w:type="dxa"/>
            <w:gridSpan w:val="2"/>
          </w:tcPr>
          <w:p w:rsidR="00871E58" w:rsidRPr="0029525A" w:rsidRDefault="00E3358C">
            <w:pPr>
              <w:rPr>
                <w:rFonts w:ascii="Times New Roman" w:hAnsi="Times New Roman" w:cs="Times New Roman"/>
                <w:b/>
                <w:lang w:val="en-US"/>
              </w:rPr>
            </w:pPr>
            <w:r w:rsidRPr="0029525A">
              <w:rPr>
                <w:rFonts w:ascii="Times New Roman" w:hAnsi="Times New Roman" w:cs="Times New Roman"/>
                <w:b/>
                <w:lang w:val="en-US"/>
              </w:rPr>
              <w:t>10. What are the major risks?</w:t>
            </w:r>
          </w:p>
        </w:tc>
      </w:tr>
      <w:tr w:rsidR="00E3358C" w:rsidRPr="0029525A" w:rsidTr="00036AA3">
        <w:tc>
          <w:tcPr>
            <w:tcW w:w="10207" w:type="dxa"/>
            <w:gridSpan w:val="2"/>
          </w:tcPr>
          <w:p w:rsidR="00E3358C" w:rsidRPr="0029525A" w:rsidRDefault="00E3358C" w:rsidP="00E3358C">
            <w:pPr>
              <w:rPr>
                <w:rFonts w:ascii="Times New Roman" w:hAnsi="Times New Roman" w:cs="Times New Roman"/>
                <w:lang w:val="en-US"/>
              </w:rPr>
            </w:pPr>
          </w:p>
          <w:p w:rsidR="00E3358C" w:rsidRPr="0029525A" w:rsidRDefault="00E3358C" w:rsidP="00E3358C">
            <w:pPr>
              <w:rPr>
                <w:rFonts w:ascii="Times New Roman" w:hAnsi="Times New Roman" w:cs="Times New Roman"/>
                <w:lang w:val="en-US"/>
              </w:rPr>
            </w:pPr>
            <w:r w:rsidRPr="0029525A">
              <w:rPr>
                <w:rFonts w:ascii="Times New Roman" w:hAnsi="Times New Roman" w:cs="Times New Roman"/>
                <w:lang w:val="en-US"/>
              </w:rPr>
              <w:t>Under a DC-i, you are obligated to pay if the supplier presents compliant documents, even if the goods are damaged or do not meet your expectations. This is because the DC-i is a separate and independent transaction from the sale of goods contract. You can take additional steps to enhance protection by:</w:t>
            </w:r>
          </w:p>
          <w:p w:rsidR="00E3358C" w:rsidRPr="0029525A" w:rsidRDefault="00E3358C" w:rsidP="00E3358C">
            <w:pPr>
              <w:pStyle w:val="ListParagraph"/>
              <w:numPr>
                <w:ilvl w:val="0"/>
                <w:numId w:val="5"/>
              </w:numPr>
              <w:rPr>
                <w:rFonts w:ascii="Times New Roman" w:hAnsi="Times New Roman" w:cs="Times New Roman"/>
                <w:lang w:val="en-US"/>
              </w:rPr>
            </w:pPr>
            <w:r w:rsidRPr="0029525A">
              <w:rPr>
                <w:rFonts w:ascii="Times New Roman" w:hAnsi="Times New Roman" w:cs="Times New Roman"/>
                <w:lang w:val="en-US"/>
              </w:rPr>
              <w:t>Verifying the supplier’s reputation, financial standing and ability to produce the goods required; and obtaining samples of goods.</w:t>
            </w:r>
          </w:p>
          <w:p w:rsidR="00E3358C" w:rsidRPr="0029525A" w:rsidRDefault="00E3358C" w:rsidP="00E3358C">
            <w:pPr>
              <w:pStyle w:val="ListParagraph"/>
              <w:numPr>
                <w:ilvl w:val="0"/>
                <w:numId w:val="5"/>
              </w:numPr>
              <w:rPr>
                <w:rFonts w:ascii="Times New Roman" w:hAnsi="Times New Roman" w:cs="Times New Roman"/>
                <w:lang w:val="en-US"/>
              </w:rPr>
            </w:pPr>
            <w:r w:rsidRPr="0029525A">
              <w:rPr>
                <w:rFonts w:ascii="Times New Roman" w:hAnsi="Times New Roman" w:cs="Times New Roman"/>
                <w:lang w:val="en-US"/>
              </w:rPr>
              <w:t>Ensuring your DC-i calls for a certificate of inspection issued by an independent inspection agency, showing a report of ‘clean findings’ certifying that goods meet the standard as clearly defined by criteria set out.</w:t>
            </w:r>
          </w:p>
          <w:p w:rsidR="00E3358C" w:rsidRPr="0029525A" w:rsidRDefault="00E3358C" w:rsidP="00E3358C">
            <w:pPr>
              <w:pStyle w:val="ListParagraph"/>
              <w:rPr>
                <w:rFonts w:ascii="Times New Roman" w:hAnsi="Times New Roman" w:cs="Times New Roman"/>
                <w:lang w:val="en-US"/>
              </w:rPr>
            </w:pPr>
          </w:p>
        </w:tc>
      </w:tr>
      <w:tr w:rsidR="00E3358C" w:rsidRPr="0029525A" w:rsidTr="00036AA3">
        <w:tc>
          <w:tcPr>
            <w:tcW w:w="10207" w:type="dxa"/>
            <w:gridSpan w:val="2"/>
          </w:tcPr>
          <w:p w:rsidR="00E3358C" w:rsidRPr="0029525A" w:rsidRDefault="00E3358C">
            <w:pPr>
              <w:rPr>
                <w:rFonts w:ascii="Times New Roman" w:hAnsi="Times New Roman" w:cs="Times New Roman"/>
                <w:b/>
                <w:lang w:val="en-US"/>
              </w:rPr>
            </w:pPr>
            <w:r w:rsidRPr="0029525A">
              <w:rPr>
                <w:rFonts w:ascii="Times New Roman" w:hAnsi="Times New Roman" w:cs="Times New Roman"/>
                <w:b/>
                <w:lang w:val="en-US"/>
              </w:rPr>
              <w:t>11. What do I need to do if there are changes to my contact details?</w:t>
            </w:r>
          </w:p>
        </w:tc>
      </w:tr>
      <w:tr w:rsidR="00E3358C" w:rsidRPr="0029525A" w:rsidTr="00036AA3">
        <w:tc>
          <w:tcPr>
            <w:tcW w:w="10207" w:type="dxa"/>
            <w:gridSpan w:val="2"/>
          </w:tcPr>
          <w:p w:rsidR="00E3358C" w:rsidRPr="0029525A" w:rsidRDefault="00E3358C">
            <w:pPr>
              <w:rPr>
                <w:rFonts w:ascii="Times New Roman" w:hAnsi="Times New Roman" w:cs="Times New Roman"/>
                <w:lang w:val="en-US"/>
              </w:rPr>
            </w:pPr>
          </w:p>
          <w:p w:rsidR="00E3358C" w:rsidRPr="0029525A" w:rsidRDefault="00E3358C">
            <w:pPr>
              <w:rPr>
                <w:rFonts w:ascii="Times New Roman" w:hAnsi="Times New Roman" w:cs="Times New Roman"/>
                <w:lang w:val="en-US"/>
              </w:rPr>
            </w:pPr>
            <w:r w:rsidRPr="0029525A">
              <w:rPr>
                <w:rFonts w:ascii="Times New Roman" w:hAnsi="Times New Roman" w:cs="Times New Roman"/>
                <w:lang w:val="en-US"/>
              </w:rPr>
              <w:t>It is important that the Bank is informed of any change in your business/company’s contact details to ensure that all correspondences reach your business/company in a timely manner. Changes in your business/company’s contact details should be formally submitted in writing and duly authorized by the company’s authorized signatories. Please contact your Relationship Manager for further clarification.</w:t>
            </w:r>
          </w:p>
          <w:p w:rsidR="00E3358C" w:rsidRPr="0029525A" w:rsidRDefault="00E3358C">
            <w:pPr>
              <w:rPr>
                <w:rFonts w:ascii="Times New Roman" w:hAnsi="Times New Roman" w:cs="Times New Roman"/>
                <w:lang w:val="en-US"/>
              </w:rPr>
            </w:pPr>
          </w:p>
        </w:tc>
      </w:tr>
      <w:tr w:rsidR="00E3358C" w:rsidRPr="0029525A" w:rsidTr="00036AA3">
        <w:tc>
          <w:tcPr>
            <w:tcW w:w="10207" w:type="dxa"/>
            <w:gridSpan w:val="2"/>
          </w:tcPr>
          <w:p w:rsidR="00E3358C" w:rsidRPr="0029525A" w:rsidRDefault="00E3358C">
            <w:pPr>
              <w:rPr>
                <w:rFonts w:ascii="Times New Roman" w:hAnsi="Times New Roman" w:cs="Times New Roman"/>
                <w:b/>
                <w:lang w:val="en-US"/>
              </w:rPr>
            </w:pPr>
            <w:r w:rsidRPr="0029525A">
              <w:rPr>
                <w:rFonts w:ascii="Times New Roman" w:hAnsi="Times New Roman" w:cs="Times New Roman"/>
                <w:b/>
                <w:lang w:val="en-US"/>
              </w:rPr>
              <w:t>12. Where can I get further information?</w:t>
            </w:r>
          </w:p>
        </w:tc>
      </w:tr>
      <w:tr w:rsidR="00E3358C" w:rsidRPr="0029525A" w:rsidTr="00036AA3">
        <w:tc>
          <w:tcPr>
            <w:tcW w:w="10207" w:type="dxa"/>
            <w:gridSpan w:val="2"/>
          </w:tcPr>
          <w:p w:rsidR="00E3358C" w:rsidRPr="0029525A" w:rsidRDefault="00E3358C" w:rsidP="00E3358C">
            <w:pPr>
              <w:rPr>
                <w:rFonts w:ascii="Times New Roman" w:hAnsi="Times New Roman" w:cs="Times New Roman"/>
                <w:lang w:val="en-US"/>
              </w:rPr>
            </w:pPr>
          </w:p>
          <w:p w:rsidR="00E3358C" w:rsidRPr="0029525A" w:rsidRDefault="00E3358C" w:rsidP="00E3358C">
            <w:pPr>
              <w:rPr>
                <w:rFonts w:ascii="Times New Roman" w:hAnsi="Times New Roman" w:cs="Times New Roman"/>
                <w:lang w:val="en-US"/>
              </w:rPr>
            </w:pPr>
            <w:r w:rsidRPr="0029525A">
              <w:rPr>
                <w:rFonts w:ascii="Times New Roman" w:hAnsi="Times New Roman" w:cs="Times New Roman"/>
                <w:lang w:val="en-US"/>
              </w:rPr>
              <w:t>If you have difficulties in making payments, you should contact your Relationship Manager earliest possible to discuss payment alternatives</w:t>
            </w:r>
          </w:p>
          <w:p w:rsidR="00E3358C" w:rsidRPr="0029525A" w:rsidRDefault="00E3358C" w:rsidP="00E3358C">
            <w:pPr>
              <w:rPr>
                <w:rFonts w:ascii="Times New Roman" w:hAnsi="Times New Roman" w:cs="Times New Roman"/>
                <w:lang w:val="en-US"/>
              </w:rPr>
            </w:pPr>
          </w:p>
          <w:p w:rsidR="00E3358C" w:rsidRPr="0029525A" w:rsidRDefault="00E3358C" w:rsidP="00E3358C">
            <w:pPr>
              <w:rPr>
                <w:rFonts w:ascii="Times New Roman" w:hAnsi="Times New Roman" w:cs="Times New Roman"/>
                <w:lang w:val="en-US"/>
              </w:rPr>
            </w:pPr>
            <w:r w:rsidRPr="0029525A">
              <w:rPr>
                <w:rFonts w:ascii="Times New Roman" w:hAnsi="Times New Roman" w:cs="Times New Roman"/>
                <w:lang w:val="en-US"/>
              </w:rPr>
              <w:t>If you wish to speak to our Trade representative, you may contact us at:</w:t>
            </w:r>
          </w:p>
          <w:p w:rsidR="00E3358C" w:rsidRPr="0029525A" w:rsidRDefault="00E3358C" w:rsidP="00E3358C">
            <w:pPr>
              <w:rPr>
                <w:rFonts w:ascii="Times New Roman" w:hAnsi="Times New Roman" w:cs="Times New Roman"/>
                <w:lang w:val="en-US"/>
              </w:rPr>
            </w:pPr>
            <w:r w:rsidRPr="0029525A">
              <w:rPr>
                <w:rFonts w:ascii="Times New Roman" w:hAnsi="Times New Roman" w:cs="Times New Roman"/>
                <w:lang w:val="en-US"/>
              </w:rPr>
              <w:t>Client Service Team</w:t>
            </w:r>
          </w:p>
          <w:p w:rsidR="00E3358C" w:rsidRPr="0029525A" w:rsidRDefault="00E3358C" w:rsidP="00E3358C">
            <w:pPr>
              <w:rPr>
                <w:rFonts w:ascii="Times New Roman" w:hAnsi="Times New Roman" w:cs="Times New Roman"/>
                <w:lang w:val="en-US"/>
              </w:rPr>
            </w:pPr>
            <w:r w:rsidRPr="0029525A">
              <w:rPr>
                <w:rFonts w:ascii="Times New Roman" w:hAnsi="Times New Roman" w:cs="Times New Roman"/>
                <w:lang w:val="en-US"/>
              </w:rPr>
              <w:t>Tel: 1-300-88-1099</w:t>
            </w:r>
          </w:p>
          <w:p w:rsidR="00E3358C" w:rsidRPr="0029525A" w:rsidRDefault="00E3358C" w:rsidP="00E3358C">
            <w:pPr>
              <w:rPr>
                <w:rFonts w:ascii="Times New Roman" w:hAnsi="Times New Roman" w:cs="Times New Roman"/>
                <w:lang w:val="en-US"/>
              </w:rPr>
            </w:pPr>
            <w:r w:rsidRPr="0029525A">
              <w:rPr>
                <w:rFonts w:ascii="Times New Roman" w:hAnsi="Times New Roman" w:cs="Times New Roman"/>
                <w:lang w:val="en-US"/>
              </w:rPr>
              <w:t xml:space="preserve">Email: </w:t>
            </w:r>
            <w:hyperlink r:id="rId8" w:history="1">
              <w:r w:rsidRPr="0029525A">
                <w:rPr>
                  <w:rStyle w:val="Hyperlink"/>
                  <w:rFonts w:ascii="Times New Roman" w:hAnsi="Times New Roman" w:cs="Times New Roman"/>
                  <w:lang w:val="en-US"/>
                </w:rPr>
                <w:t>gtrf.client.services.my@hsbc.com.my</w:t>
              </w:r>
            </w:hyperlink>
          </w:p>
          <w:p w:rsidR="00E3358C" w:rsidRPr="0029525A" w:rsidRDefault="00E3358C" w:rsidP="00E3358C">
            <w:pPr>
              <w:rPr>
                <w:rFonts w:ascii="Times New Roman" w:hAnsi="Times New Roman" w:cs="Times New Roman"/>
                <w:lang w:val="en-US"/>
              </w:rPr>
            </w:pPr>
          </w:p>
        </w:tc>
      </w:tr>
      <w:tr w:rsidR="00E3358C" w:rsidRPr="0029525A" w:rsidTr="00036AA3">
        <w:tc>
          <w:tcPr>
            <w:tcW w:w="10207" w:type="dxa"/>
            <w:gridSpan w:val="2"/>
          </w:tcPr>
          <w:p w:rsidR="00E3358C" w:rsidRPr="0029525A" w:rsidRDefault="0029525A">
            <w:pPr>
              <w:rPr>
                <w:rFonts w:ascii="Times New Roman" w:hAnsi="Times New Roman" w:cs="Times New Roman"/>
                <w:b/>
                <w:lang w:val="en-US"/>
              </w:rPr>
            </w:pPr>
            <w:r w:rsidRPr="0029525A">
              <w:rPr>
                <w:rFonts w:ascii="Times New Roman" w:hAnsi="Times New Roman" w:cs="Times New Roman"/>
                <w:b/>
                <w:lang w:val="en-US"/>
              </w:rPr>
              <w:t>13. Where can I get assistance and redress?</w:t>
            </w:r>
          </w:p>
        </w:tc>
      </w:tr>
      <w:tr w:rsidR="00E3358C" w:rsidRPr="0029525A" w:rsidTr="0029525A">
        <w:trPr>
          <w:trHeight w:val="70"/>
        </w:trPr>
        <w:tc>
          <w:tcPr>
            <w:tcW w:w="10207" w:type="dxa"/>
            <w:gridSpan w:val="2"/>
          </w:tcPr>
          <w:p w:rsidR="0029525A" w:rsidRPr="0029525A" w:rsidRDefault="0029525A" w:rsidP="0029525A">
            <w:pPr>
              <w:pStyle w:val="ListParagraph"/>
              <w:numPr>
                <w:ilvl w:val="0"/>
                <w:numId w:val="6"/>
              </w:numPr>
              <w:ind w:left="885" w:hanging="283"/>
              <w:rPr>
                <w:rFonts w:ascii="Times New Roman" w:hAnsi="Times New Roman" w:cs="Times New Roman"/>
                <w:lang w:val="en-US"/>
              </w:rPr>
            </w:pPr>
            <w:r w:rsidRPr="0029525A">
              <w:rPr>
                <w:rFonts w:ascii="Times New Roman" w:hAnsi="Times New Roman" w:cs="Times New Roman"/>
                <w:lang w:val="en-US"/>
              </w:rPr>
              <w:t>If you have difficulties in making payments, you should contact us earliest possible to discuss payment alternatives. You may contact us at:</w:t>
            </w:r>
          </w:p>
          <w:p w:rsidR="0029525A" w:rsidRPr="0029525A" w:rsidRDefault="0029525A" w:rsidP="0029525A">
            <w:pPr>
              <w:pStyle w:val="ListParagraph"/>
              <w:ind w:left="885"/>
              <w:rPr>
                <w:rFonts w:ascii="Times New Roman" w:hAnsi="Times New Roman" w:cs="Times New Roman"/>
                <w:lang w:val="en-US"/>
              </w:rPr>
            </w:pPr>
          </w:p>
          <w:p w:rsidR="0029525A" w:rsidRPr="0029525A" w:rsidRDefault="0029525A" w:rsidP="0029525A">
            <w:pPr>
              <w:ind w:left="1736" w:hanging="1134"/>
              <w:rPr>
                <w:rFonts w:ascii="Times New Roman" w:hAnsi="Times New Roman" w:cs="Times New Roman"/>
                <w:lang w:val="en-US"/>
              </w:rPr>
            </w:pPr>
            <w:r w:rsidRPr="0029525A">
              <w:rPr>
                <w:rFonts w:ascii="Times New Roman" w:hAnsi="Times New Roman" w:cs="Times New Roman"/>
                <w:lang w:val="en-US"/>
              </w:rPr>
              <w:t xml:space="preserve">     </w:t>
            </w:r>
            <w:r w:rsidRPr="0029525A">
              <w:rPr>
                <w:rFonts w:ascii="Times New Roman" w:hAnsi="Times New Roman" w:cs="Times New Roman"/>
                <w:color w:val="FF0000"/>
                <w:lang w:val="en-US"/>
              </w:rPr>
              <w:t>[RM to fill up contact details: name, address, contact number and e-mail address]</w:t>
            </w:r>
          </w:p>
          <w:p w:rsidR="0029525A" w:rsidRPr="0029525A" w:rsidRDefault="0029525A" w:rsidP="0029525A">
            <w:pPr>
              <w:ind w:left="1736" w:hanging="1134"/>
              <w:rPr>
                <w:rFonts w:ascii="Times New Roman" w:hAnsi="Times New Roman" w:cs="Times New Roman"/>
                <w:lang w:val="en-US"/>
              </w:rPr>
            </w:pPr>
          </w:p>
          <w:p w:rsidR="0029525A" w:rsidRPr="0029525A" w:rsidRDefault="0029525A" w:rsidP="0029525A">
            <w:pPr>
              <w:pStyle w:val="ListParagraph"/>
              <w:numPr>
                <w:ilvl w:val="0"/>
                <w:numId w:val="6"/>
              </w:numPr>
              <w:ind w:left="885" w:hanging="283"/>
              <w:rPr>
                <w:rFonts w:ascii="Times New Roman" w:hAnsi="Times New Roman" w:cs="Times New Roman"/>
                <w:lang w:val="en-US"/>
              </w:rPr>
            </w:pPr>
            <w:r w:rsidRPr="0029525A">
              <w:rPr>
                <w:rFonts w:ascii="Times New Roman" w:hAnsi="Times New Roman" w:cs="Times New Roman"/>
                <w:lang w:val="en-US"/>
              </w:rPr>
              <w:t>If you wish to complain on the products or services provided by us, you may contact us at:</w:t>
            </w:r>
          </w:p>
          <w:p w:rsidR="0029525A" w:rsidRPr="0029525A" w:rsidRDefault="0029525A" w:rsidP="0029525A">
            <w:pPr>
              <w:ind w:left="1169" w:hanging="283"/>
              <w:rPr>
                <w:rFonts w:ascii="Times New Roman" w:hAnsi="Times New Roman" w:cs="Times New Roman"/>
                <w:lang w:val="en-US"/>
              </w:rPr>
            </w:pPr>
          </w:p>
          <w:p w:rsidR="0029525A" w:rsidRPr="0029525A" w:rsidRDefault="0029525A" w:rsidP="0029525A">
            <w:pPr>
              <w:ind w:left="1169" w:hanging="283"/>
              <w:rPr>
                <w:rFonts w:ascii="Times New Roman" w:hAnsi="Times New Roman" w:cs="Times New Roman"/>
                <w:lang w:val="en-US"/>
              </w:rPr>
            </w:pPr>
            <w:r w:rsidRPr="0029525A">
              <w:rPr>
                <w:rFonts w:ascii="Times New Roman" w:hAnsi="Times New Roman" w:cs="Times New Roman"/>
                <w:lang w:val="en-US"/>
              </w:rPr>
              <w:t>Customer Experience Team</w:t>
            </w:r>
          </w:p>
          <w:p w:rsidR="0029525A" w:rsidRPr="0029525A" w:rsidRDefault="0029525A" w:rsidP="0029525A">
            <w:pPr>
              <w:ind w:left="1169" w:hanging="283"/>
              <w:rPr>
                <w:rFonts w:ascii="Times New Roman" w:hAnsi="Times New Roman" w:cs="Times New Roman"/>
                <w:lang w:val="en-US"/>
              </w:rPr>
            </w:pPr>
            <w:r w:rsidRPr="0029525A">
              <w:rPr>
                <w:rFonts w:ascii="Times New Roman" w:hAnsi="Times New Roman" w:cs="Times New Roman"/>
                <w:lang w:val="en-US"/>
              </w:rPr>
              <w:t xml:space="preserve">HSBC Bank Malaysia </w:t>
            </w:r>
            <w:proofErr w:type="spellStart"/>
            <w:r w:rsidRPr="0029525A">
              <w:rPr>
                <w:rFonts w:ascii="Times New Roman" w:hAnsi="Times New Roman" w:cs="Times New Roman"/>
                <w:lang w:val="en-US"/>
              </w:rPr>
              <w:t>Berhad</w:t>
            </w:r>
            <w:proofErr w:type="spellEnd"/>
          </w:p>
          <w:p w:rsidR="0029525A" w:rsidRPr="0029525A" w:rsidRDefault="0029525A" w:rsidP="0029525A">
            <w:pPr>
              <w:ind w:left="1169" w:hanging="283"/>
              <w:rPr>
                <w:rFonts w:ascii="Times New Roman" w:hAnsi="Times New Roman" w:cs="Times New Roman"/>
                <w:lang w:val="en-US"/>
              </w:rPr>
            </w:pPr>
            <w:r w:rsidRPr="0029525A">
              <w:rPr>
                <w:rFonts w:ascii="Times New Roman" w:hAnsi="Times New Roman" w:cs="Times New Roman"/>
                <w:lang w:val="en-US"/>
              </w:rPr>
              <w:t xml:space="preserve">2 </w:t>
            </w:r>
            <w:proofErr w:type="spellStart"/>
            <w:r w:rsidRPr="0029525A">
              <w:rPr>
                <w:rFonts w:ascii="Times New Roman" w:hAnsi="Times New Roman" w:cs="Times New Roman"/>
                <w:lang w:val="en-US"/>
              </w:rPr>
              <w:t>Leboh</w:t>
            </w:r>
            <w:proofErr w:type="spellEnd"/>
            <w:r w:rsidRPr="0029525A">
              <w:rPr>
                <w:rFonts w:ascii="Times New Roman" w:hAnsi="Times New Roman" w:cs="Times New Roman"/>
                <w:lang w:val="en-US"/>
              </w:rPr>
              <w:t xml:space="preserve"> </w:t>
            </w:r>
            <w:proofErr w:type="spellStart"/>
            <w:r w:rsidRPr="0029525A">
              <w:rPr>
                <w:rFonts w:ascii="Times New Roman" w:hAnsi="Times New Roman" w:cs="Times New Roman"/>
                <w:lang w:val="en-US"/>
              </w:rPr>
              <w:t>Ampang</w:t>
            </w:r>
            <w:proofErr w:type="spellEnd"/>
          </w:p>
          <w:p w:rsidR="0029525A" w:rsidRPr="0029525A" w:rsidRDefault="0029525A" w:rsidP="0029525A">
            <w:pPr>
              <w:ind w:left="1169" w:hanging="283"/>
              <w:rPr>
                <w:rFonts w:ascii="Times New Roman" w:hAnsi="Times New Roman" w:cs="Times New Roman"/>
                <w:lang w:val="en-US"/>
              </w:rPr>
            </w:pPr>
            <w:r w:rsidRPr="0029525A">
              <w:rPr>
                <w:rFonts w:ascii="Times New Roman" w:hAnsi="Times New Roman" w:cs="Times New Roman"/>
                <w:lang w:val="en-US"/>
              </w:rPr>
              <w:t>50100 Kuala Lumpur</w:t>
            </w:r>
          </w:p>
          <w:p w:rsidR="0029525A" w:rsidRPr="0029525A" w:rsidRDefault="0029525A" w:rsidP="0029525A">
            <w:pPr>
              <w:ind w:left="1169" w:hanging="283"/>
              <w:rPr>
                <w:rFonts w:ascii="Times New Roman" w:hAnsi="Times New Roman" w:cs="Times New Roman"/>
                <w:lang w:val="en-US"/>
              </w:rPr>
            </w:pPr>
            <w:r w:rsidRPr="0029525A">
              <w:rPr>
                <w:rFonts w:ascii="Times New Roman" w:hAnsi="Times New Roman" w:cs="Times New Roman"/>
                <w:lang w:val="en-US"/>
              </w:rPr>
              <w:t>Malaysia</w:t>
            </w:r>
          </w:p>
          <w:p w:rsidR="0029525A" w:rsidRPr="0029525A" w:rsidRDefault="0029525A" w:rsidP="0029525A">
            <w:pPr>
              <w:ind w:left="1169" w:hanging="283"/>
              <w:rPr>
                <w:rFonts w:ascii="Times New Roman" w:hAnsi="Times New Roman" w:cs="Times New Roman"/>
                <w:lang w:val="en-US"/>
              </w:rPr>
            </w:pPr>
            <w:r w:rsidRPr="0029525A">
              <w:rPr>
                <w:rFonts w:ascii="Times New Roman" w:hAnsi="Times New Roman" w:cs="Times New Roman"/>
                <w:lang w:val="en-US"/>
              </w:rPr>
              <w:t>Fax: +603-2179 1111 (9.00AM to 4.00PM – Monday to Friday)</w:t>
            </w:r>
          </w:p>
          <w:p w:rsidR="0029525A" w:rsidRPr="0029525A" w:rsidRDefault="0029525A" w:rsidP="0029525A">
            <w:pPr>
              <w:ind w:left="1169" w:hanging="283"/>
              <w:rPr>
                <w:rFonts w:ascii="Times New Roman" w:hAnsi="Times New Roman" w:cs="Times New Roman"/>
                <w:lang w:val="en-US"/>
              </w:rPr>
            </w:pPr>
            <w:r w:rsidRPr="0029525A">
              <w:rPr>
                <w:rFonts w:ascii="Times New Roman" w:hAnsi="Times New Roman" w:cs="Times New Roman"/>
                <w:lang w:val="en-US"/>
              </w:rPr>
              <w:t xml:space="preserve">E-mail: </w:t>
            </w:r>
            <w:hyperlink r:id="rId9" w:history="1">
              <w:r w:rsidRPr="0029525A">
                <w:rPr>
                  <w:rStyle w:val="Hyperlink"/>
                  <w:rFonts w:ascii="Times New Roman" w:hAnsi="Times New Roman" w:cs="Times New Roman"/>
                  <w:lang w:val="en-US"/>
                </w:rPr>
                <w:t>complaints@hsbc.com.my</w:t>
              </w:r>
            </w:hyperlink>
            <w:r w:rsidRPr="0029525A">
              <w:rPr>
                <w:rFonts w:ascii="Times New Roman" w:hAnsi="Times New Roman" w:cs="Times New Roman"/>
                <w:lang w:val="en-US"/>
              </w:rPr>
              <w:t xml:space="preserve"> </w:t>
            </w:r>
          </w:p>
          <w:p w:rsidR="0029525A" w:rsidRPr="0029525A" w:rsidRDefault="0029525A" w:rsidP="0029525A">
            <w:pPr>
              <w:ind w:left="1169" w:hanging="283"/>
              <w:rPr>
                <w:rFonts w:ascii="Times New Roman" w:hAnsi="Times New Roman" w:cs="Times New Roman"/>
                <w:lang w:val="en-US"/>
              </w:rPr>
            </w:pPr>
          </w:p>
          <w:p w:rsidR="0029525A" w:rsidRPr="0029525A" w:rsidRDefault="0029525A" w:rsidP="0029525A">
            <w:pPr>
              <w:pStyle w:val="ListParagraph"/>
              <w:numPr>
                <w:ilvl w:val="0"/>
                <w:numId w:val="6"/>
              </w:numPr>
              <w:ind w:left="885" w:hanging="283"/>
              <w:rPr>
                <w:rFonts w:ascii="Times New Roman" w:hAnsi="Times New Roman" w:cs="Times New Roman"/>
                <w:lang w:val="en-US"/>
              </w:rPr>
            </w:pPr>
            <w:r w:rsidRPr="0029525A">
              <w:rPr>
                <w:rFonts w:ascii="Times New Roman" w:hAnsi="Times New Roman" w:cs="Times New Roman"/>
                <w:lang w:val="en-US"/>
              </w:rPr>
              <w:t>If your query or complain is not satisfactorily resolved by us, you may contact Bank Negara Malaysia LINK or TELELINK at:</w:t>
            </w:r>
          </w:p>
          <w:p w:rsidR="0029525A" w:rsidRPr="0029525A" w:rsidRDefault="0029525A" w:rsidP="0029525A">
            <w:pPr>
              <w:pStyle w:val="ListParagraph"/>
              <w:ind w:left="885"/>
              <w:rPr>
                <w:rFonts w:ascii="Times New Roman" w:hAnsi="Times New Roman" w:cs="Times New Roman"/>
                <w:lang w:val="en-US"/>
              </w:rPr>
            </w:pPr>
          </w:p>
          <w:p w:rsidR="0029525A" w:rsidRPr="0029525A" w:rsidRDefault="0029525A" w:rsidP="0029525A">
            <w:pPr>
              <w:ind w:left="1169" w:hanging="283"/>
              <w:rPr>
                <w:rFonts w:ascii="Times New Roman" w:hAnsi="Times New Roman" w:cs="Times New Roman"/>
                <w:lang w:val="en-US"/>
              </w:rPr>
            </w:pPr>
            <w:r w:rsidRPr="0029525A">
              <w:rPr>
                <w:rFonts w:ascii="Times New Roman" w:hAnsi="Times New Roman" w:cs="Times New Roman"/>
                <w:lang w:val="en-US"/>
              </w:rPr>
              <w:t>Bank Negara Malaysia</w:t>
            </w:r>
          </w:p>
          <w:p w:rsidR="0029525A" w:rsidRPr="0029525A" w:rsidRDefault="0029525A" w:rsidP="0029525A">
            <w:pPr>
              <w:ind w:left="1169" w:hanging="283"/>
              <w:rPr>
                <w:rFonts w:ascii="Times New Roman" w:hAnsi="Times New Roman" w:cs="Times New Roman"/>
                <w:lang w:val="en-US"/>
              </w:rPr>
            </w:pPr>
            <w:r w:rsidRPr="0029525A">
              <w:rPr>
                <w:rFonts w:ascii="Times New Roman" w:hAnsi="Times New Roman" w:cs="Times New Roman"/>
                <w:lang w:val="en-US"/>
              </w:rPr>
              <w:t>P.O. Box 10922</w:t>
            </w:r>
          </w:p>
          <w:p w:rsidR="0029525A" w:rsidRPr="0029525A" w:rsidRDefault="0029525A" w:rsidP="0029525A">
            <w:pPr>
              <w:ind w:left="1169" w:hanging="283"/>
              <w:rPr>
                <w:rFonts w:ascii="Times New Roman" w:hAnsi="Times New Roman" w:cs="Times New Roman"/>
                <w:lang w:val="en-US"/>
              </w:rPr>
            </w:pPr>
            <w:r w:rsidRPr="0029525A">
              <w:rPr>
                <w:rFonts w:ascii="Times New Roman" w:hAnsi="Times New Roman" w:cs="Times New Roman"/>
                <w:lang w:val="en-US"/>
              </w:rPr>
              <w:t>50929 Kuala Lumpur.</w:t>
            </w:r>
          </w:p>
          <w:p w:rsidR="0029525A" w:rsidRPr="0029525A" w:rsidRDefault="0029525A" w:rsidP="0029525A">
            <w:pPr>
              <w:ind w:left="1169" w:hanging="283"/>
              <w:rPr>
                <w:rFonts w:ascii="Times New Roman" w:hAnsi="Times New Roman" w:cs="Times New Roman"/>
                <w:lang w:val="en-US"/>
              </w:rPr>
            </w:pPr>
            <w:r w:rsidRPr="0029525A">
              <w:rPr>
                <w:rFonts w:ascii="Times New Roman" w:hAnsi="Times New Roman" w:cs="Times New Roman"/>
                <w:lang w:val="en-US"/>
              </w:rPr>
              <w:t>Tel: 1-300-88-5465 (1-300-88-LINK)</w:t>
            </w:r>
          </w:p>
          <w:p w:rsidR="0029525A" w:rsidRPr="0029525A" w:rsidRDefault="0029525A" w:rsidP="0029525A">
            <w:pPr>
              <w:ind w:left="1169" w:hanging="283"/>
              <w:rPr>
                <w:rFonts w:ascii="Times New Roman" w:hAnsi="Times New Roman" w:cs="Times New Roman"/>
                <w:lang w:val="en-US"/>
              </w:rPr>
            </w:pPr>
            <w:r w:rsidRPr="0029525A">
              <w:rPr>
                <w:rFonts w:ascii="Times New Roman" w:hAnsi="Times New Roman" w:cs="Times New Roman"/>
                <w:lang w:val="en-US"/>
              </w:rPr>
              <w:t>(Overseas: 603-2174-1717)</w:t>
            </w:r>
          </w:p>
          <w:p w:rsidR="0029525A" w:rsidRPr="0029525A" w:rsidRDefault="0029525A" w:rsidP="0029525A">
            <w:pPr>
              <w:ind w:left="1169" w:hanging="283"/>
              <w:rPr>
                <w:rFonts w:ascii="Times New Roman" w:hAnsi="Times New Roman" w:cs="Times New Roman"/>
                <w:lang w:val="en-US"/>
              </w:rPr>
            </w:pPr>
            <w:r w:rsidRPr="0029525A">
              <w:rPr>
                <w:rFonts w:ascii="Times New Roman" w:hAnsi="Times New Roman" w:cs="Times New Roman"/>
                <w:lang w:val="en-US"/>
              </w:rPr>
              <w:t>Fax: 603-21741515</w:t>
            </w:r>
          </w:p>
          <w:p w:rsidR="0029525A" w:rsidRPr="0029525A" w:rsidRDefault="0029525A" w:rsidP="0029525A">
            <w:pPr>
              <w:ind w:left="1169" w:hanging="283"/>
              <w:rPr>
                <w:rFonts w:ascii="Times New Roman" w:hAnsi="Times New Roman" w:cs="Times New Roman"/>
                <w:lang w:val="en-US"/>
              </w:rPr>
            </w:pPr>
            <w:r w:rsidRPr="0029525A">
              <w:rPr>
                <w:rFonts w:ascii="Times New Roman" w:hAnsi="Times New Roman" w:cs="Times New Roman"/>
                <w:lang w:val="en-US"/>
              </w:rPr>
              <w:t>E-mail : bnmtelelink@bnm.gov.my</w:t>
            </w:r>
          </w:p>
          <w:p w:rsidR="0029525A" w:rsidRPr="0029525A" w:rsidRDefault="0029525A" w:rsidP="0029525A">
            <w:pPr>
              <w:ind w:left="1169" w:hanging="283"/>
              <w:rPr>
                <w:rFonts w:ascii="Times New Roman" w:hAnsi="Times New Roman" w:cs="Times New Roman"/>
                <w:lang w:val="en-US"/>
              </w:rPr>
            </w:pPr>
            <w:r w:rsidRPr="0029525A">
              <w:rPr>
                <w:rFonts w:ascii="Times New Roman" w:hAnsi="Times New Roman" w:cs="Times New Roman"/>
                <w:lang w:val="en-US"/>
              </w:rPr>
              <w:t>SMS: 15888</w:t>
            </w:r>
          </w:p>
          <w:p w:rsidR="00E3358C" w:rsidRPr="0029525A" w:rsidRDefault="0029525A" w:rsidP="0029525A">
            <w:pPr>
              <w:ind w:left="1169" w:hanging="283"/>
              <w:rPr>
                <w:rFonts w:ascii="Times New Roman" w:hAnsi="Times New Roman" w:cs="Times New Roman"/>
                <w:lang w:val="en-US"/>
              </w:rPr>
            </w:pPr>
            <w:r w:rsidRPr="0029525A">
              <w:rPr>
                <w:rFonts w:ascii="Times New Roman" w:hAnsi="Times New Roman" w:cs="Times New Roman"/>
                <w:lang w:val="en-US"/>
              </w:rPr>
              <w:t>Operating Hours: 9:00AM to 5:00PM – Monday to Friday</w:t>
            </w:r>
          </w:p>
          <w:p w:rsidR="0029525A" w:rsidRPr="0029525A" w:rsidRDefault="0029525A" w:rsidP="0029525A">
            <w:pPr>
              <w:ind w:left="1169" w:hanging="283"/>
              <w:rPr>
                <w:rFonts w:ascii="Times New Roman" w:hAnsi="Times New Roman" w:cs="Times New Roman"/>
                <w:lang w:val="en-US"/>
              </w:rPr>
            </w:pPr>
          </w:p>
        </w:tc>
      </w:tr>
      <w:tr w:rsidR="0029525A" w:rsidRPr="0029525A" w:rsidTr="0029525A">
        <w:trPr>
          <w:trHeight w:val="70"/>
        </w:trPr>
        <w:tc>
          <w:tcPr>
            <w:tcW w:w="10207" w:type="dxa"/>
            <w:gridSpan w:val="2"/>
          </w:tcPr>
          <w:p w:rsidR="0029525A" w:rsidRPr="0029525A" w:rsidRDefault="0029525A" w:rsidP="0029525A">
            <w:pPr>
              <w:rPr>
                <w:rFonts w:ascii="Times New Roman" w:hAnsi="Times New Roman" w:cs="Times New Roman"/>
                <w:b/>
                <w:lang w:val="en-US"/>
              </w:rPr>
            </w:pPr>
            <w:r w:rsidRPr="0029525A">
              <w:rPr>
                <w:rFonts w:ascii="Times New Roman" w:hAnsi="Times New Roman" w:cs="Times New Roman"/>
                <w:b/>
                <w:lang w:val="en-US"/>
              </w:rPr>
              <w:t>14. Other trade financing facilities available?</w:t>
            </w:r>
          </w:p>
        </w:tc>
      </w:tr>
      <w:tr w:rsidR="0029525A" w:rsidRPr="0029525A" w:rsidTr="0029525A">
        <w:trPr>
          <w:trHeight w:val="70"/>
        </w:trPr>
        <w:tc>
          <w:tcPr>
            <w:tcW w:w="10207" w:type="dxa"/>
            <w:gridSpan w:val="2"/>
          </w:tcPr>
          <w:p w:rsidR="0029525A" w:rsidRDefault="0029525A" w:rsidP="0029525A">
            <w:pPr>
              <w:rPr>
                <w:rFonts w:ascii="Times New Roman" w:hAnsi="Times New Roman" w:cs="Times New Roman"/>
                <w:lang w:val="en-US"/>
              </w:rPr>
            </w:pPr>
          </w:p>
          <w:p w:rsidR="0029525A" w:rsidRPr="0029525A" w:rsidRDefault="0029525A" w:rsidP="0029525A">
            <w:pPr>
              <w:rPr>
                <w:rFonts w:ascii="Times New Roman" w:hAnsi="Times New Roman" w:cs="Times New Roman"/>
                <w:lang w:val="en-US"/>
              </w:rPr>
            </w:pPr>
            <w:r w:rsidRPr="0029525A">
              <w:rPr>
                <w:rFonts w:ascii="Times New Roman" w:hAnsi="Times New Roman" w:cs="Times New Roman"/>
                <w:lang w:val="en-US"/>
              </w:rPr>
              <w:t>Other trade finance solutions available are</w:t>
            </w:r>
          </w:p>
          <w:p w:rsidR="0029525A" w:rsidRPr="0029525A" w:rsidRDefault="0029525A" w:rsidP="0029525A">
            <w:pPr>
              <w:pStyle w:val="ListParagraph"/>
              <w:numPr>
                <w:ilvl w:val="0"/>
                <w:numId w:val="6"/>
              </w:numPr>
              <w:rPr>
                <w:rFonts w:ascii="Times New Roman" w:hAnsi="Times New Roman" w:cs="Times New Roman"/>
                <w:lang w:val="en-US"/>
              </w:rPr>
            </w:pPr>
            <w:r w:rsidRPr="0029525A">
              <w:rPr>
                <w:rFonts w:ascii="Times New Roman" w:hAnsi="Times New Roman" w:cs="Times New Roman"/>
                <w:lang w:val="en-US"/>
              </w:rPr>
              <w:t>Bills Purchased-i</w:t>
            </w:r>
          </w:p>
          <w:p w:rsidR="0029525A" w:rsidRPr="0029525A" w:rsidRDefault="0029525A" w:rsidP="0029525A">
            <w:pPr>
              <w:pStyle w:val="ListParagraph"/>
              <w:numPr>
                <w:ilvl w:val="0"/>
                <w:numId w:val="6"/>
              </w:numPr>
              <w:rPr>
                <w:rFonts w:ascii="Times New Roman" w:hAnsi="Times New Roman" w:cs="Times New Roman"/>
                <w:lang w:val="en-US"/>
              </w:rPr>
            </w:pPr>
            <w:r w:rsidRPr="0029525A">
              <w:rPr>
                <w:rFonts w:ascii="Times New Roman" w:hAnsi="Times New Roman" w:cs="Times New Roman"/>
                <w:lang w:val="en-US"/>
              </w:rPr>
              <w:t>Trust Receipt-i</w:t>
            </w:r>
          </w:p>
          <w:p w:rsidR="0029525A" w:rsidRPr="0029525A" w:rsidRDefault="0029525A" w:rsidP="0029525A">
            <w:pPr>
              <w:pStyle w:val="ListParagraph"/>
              <w:numPr>
                <w:ilvl w:val="0"/>
                <w:numId w:val="6"/>
              </w:numPr>
              <w:rPr>
                <w:rFonts w:ascii="Times New Roman" w:hAnsi="Times New Roman" w:cs="Times New Roman"/>
                <w:lang w:val="en-US"/>
              </w:rPr>
            </w:pPr>
            <w:r w:rsidRPr="0029525A">
              <w:rPr>
                <w:rFonts w:ascii="Times New Roman" w:hAnsi="Times New Roman" w:cs="Times New Roman"/>
                <w:lang w:val="en-US"/>
              </w:rPr>
              <w:t>Clean Import and Export Financing-i (for Ringgit and foreign currency financing)</w:t>
            </w:r>
          </w:p>
          <w:p w:rsidR="0029525A" w:rsidRPr="0029525A" w:rsidRDefault="0029525A" w:rsidP="0029525A">
            <w:pPr>
              <w:pStyle w:val="ListParagraph"/>
              <w:numPr>
                <w:ilvl w:val="0"/>
                <w:numId w:val="6"/>
              </w:numPr>
              <w:rPr>
                <w:rFonts w:ascii="Times New Roman" w:hAnsi="Times New Roman" w:cs="Times New Roman"/>
                <w:lang w:val="en-US"/>
              </w:rPr>
            </w:pPr>
            <w:r w:rsidRPr="0029525A">
              <w:rPr>
                <w:rFonts w:ascii="Times New Roman" w:hAnsi="Times New Roman" w:cs="Times New Roman"/>
                <w:lang w:val="en-US"/>
              </w:rPr>
              <w:t>Accepted Bills-i</w:t>
            </w:r>
          </w:p>
          <w:p w:rsidR="0029525A" w:rsidRPr="0029525A" w:rsidRDefault="0029525A" w:rsidP="0029525A">
            <w:pPr>
              <w:pStyle w:val="ListParagraph"/>
              <w:numPr>
                <w:ilvl w:val="0"/>
                <w:numId w:val="6"/>
              </w:numPr>
              <w:rPr>
                <w:rFonts w:ascii="Times New Roman" w:hAnsi="Times New Roman" w:cs="Times New Roman"/>
                <w:lang w:val="en-US"/>
              </w:rPr>
            </w:pPr>
            <w:r w:rsidRPr="0029525A">
              <w:rPr>
                <w:rFonts w:ascii="Times New Roman" w:hAnsi="Times New Roman" w:cs="Times New Roman"/>
                <w:lang w:val="en-US"/>
              </w:rPr>
              <w:t>Documentary Credit Negotiation-i</w:t>
            </w:r>
          </w:p>
          <w:p w:rsidR="0029525A" w:rsidRPr="0029525A" w:rsidRDefault="0029525A" w:rsidP="0029525A">
            <w:pPr>
              <w:pStyle w:val="ListParagraph"/>
              <w:numPr>
                <w:ilvl w:val="0"/>
                <w:numId w:val="6"/>
              </w:numPr>
              <w:rPr>
                <w:rFonts w:ascii="Times New Roman" w:hAnsi="Times New Roman" w:cs="Times New Roman"/>
                <w:lang w:val="en-US"/>
              </w:rPr>
            </w:pPr>
            <w:r w:rsidRPr="0029525A">
              <w:rPr>
                <w:rFonts w:ascii="Times New Roman" w:hAnsi="Times New Roman" w:cs="Times New Roman"/>
                <w:lang w:val="en-US"/>
              </w:rPr>
              <w:t>Bank Guarantee-i</w:t>
            </w:r>
          </w:p>
          <w:p w:rsidR="0029525A" w:rsidRPr="0029525A" w:rsidRDefault="0029525A" w:rsidP="0029525A">
            <w:pPr>
              <w:rPr>
                <w:rFonts w:ascii="Times New Roman" w:hAnsi="Times New Roman" w:cs="Times New Roman"/>
                <w:lang w:val="en-US"/>
              </w:rPr>
            </w:pPr>
            <w:r w:rsidRPr="0029525A">
              <w:rPr>
                <w:rFonts w:ascii="Times New Roman" w:hAnsi="Times New Roman" w:cs="Times New Roman"/>
                <w:lang w:val="en-US"/>
              </w:rPr>
              <w:t>Please also contact your Relationship Manager or Trade Representative for details of other Non-Financed Trade Services.</w:t>
            </w:r>
          </w:p>
        </w:tc>
      </w:tr>
    </w:tbl>
    <w:p w:rsidR="00871E58" w:rsidRPr="0029525A" w:rsidRDefault="00871E58">
      <w:pPr>
        <w:rPr>
          <w:rFonts w:ascii="Times New Roman" w:hAnsi="Times New Roman" w:cs="Times New Roman"/>
          <w:lang w:val="en-US"/>
        </w:rPr>
      </w:pPr>
    </w:p>
    <w:p w:rsidR="0029525A" w:rsidRPr="0029525A" w:rsidRDefault="0029525A">
      <w:pPr>
        <w:rPr>
          <w:rFonts w:ascii="Times New Roman" w:hAnsi="Times New Roman" w:cs="Times New Roman"/>
          <w:sz w:val="16"/>
          <w:szCs w:val="16"/>
        </w:rPr>
      </w:pPr>
      <w:r w:rsidRPr="0029525A">
        <w:rPr>
          <w:rFonts w:ascii="Times New Roman" w:hAnsi="Times New Roman" w:cs="Times New Roman"/>
          <w:sz w:val="16"/>
          <w:szCs w:val="16"/>
        </w:rPr>
        <w:t xml:space="preserve">The information provided in this disclosure sheet is valid as at </w:t>
      </w:r>
      <w:proofErr w:type="spellStart"/>
      <w:r w:rsidRPr="0029525A">
        <w:rPr>
          <w:rFonts w:ascii="Times New Roman" w:hAnsi="Times New Roman" w:cs="Times New Roman"/>
          <w:sz w:val="16"/>
          <w:szCs w:val="16"/>
        </w:rPr>
        <w:t>dd</w:t>
      </w:r>
      <w:proofErr w:type="spellEnd"/>
      <w:r w:rsidRPr="0029525A">
        <w:rPr>
          <w:rFonts w:ascii="Times New Roman" w:hAnsi="Times New Roman" w:cs="Times New Roman"/>
          <w:sz w:val="16"/>
          <w:szCs w:val="16"/>
        </w:rPr>
        <w:t>/mm/</w:t>
      </w:r>
      <w:proofErr w:type="spellStart"/>
      <w:r w:rsidRPr="0029525A">
        <w:rPr>
          <w:rFonts w:ascii="Times New Roman" w:hAnsi="Times New Roman" w:cs="Times New Roman"/>
          <w:sz w:val="16"/>
          <w:szCs w:val="16"/>
        </w:rPr>
        <w:t>yy</w:t>
      </w:r>
      <w:proofErr w:type="spellEnd"/>
      <w:r w:rsidRPr="0029525A">
        <w:rPr>
          <w:rFonts w:ascii="Times New Roman" w:hAnsi="Times New Roman" w:cs="Times New Roman"/>
          <w:sz w:val="16"/>
          <w:szCs w:val="16"/>
        </w:rPr>
        <w:t>.</w:t>
      </w:r>
    </w:p>
    <w:p w:rsidR="0029525A" w:rsidRPr="0029525A" w:rsidRDefault="0029525A">
      <w:pPr>
        <w:rPr>
          <w:rFonts w:ascii="Times New Roman" w:hAnsi="Times New Roman" w:cs="Times New Roman"/>
          <w:sz w:val="16"/>
          <w:szCs w:val="16"/>
        </w:rPr>
      </w:pPr>
    </w:p>
    <w:p w:rsidR="0029525A" w:rsidRPr="0029525A" w:rsidRDefault="0029525A" w:rsidP="0029525A">
      <w:pPr>
        <w:rPr>
          <w:rFonts w:ascii="Times New Roman" w:hAnsi="Times New Roman" w:cs="Times New Roman"/>
          <w:lang w:val="en-US"/>
        </w:rPr>
      </w:pPr>
    </w:p>
    <w:sectPr w:rsidR="0029525A" w:rsidRPr="0029525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D1" w:rsidRDefault="00F408D1" w:rsidP="00871E58">
      <w:pPr>
        <w:spacing w:after="0" w:line="240" w:lineRule="auto"/>
      </w:pPr>
      <w:r>
        <w:separator/>
      </w:r>
    </w:p>
  </w:endnote>
  <w:endnote w:type="continuationSeparator" w:id="0">
    <w:p w:rsidR="00F408D1" w:rsidRDefault="00F408D1" w:rsidP="0087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58" w:rsidRDefault="00E3358C">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F" w:rsidRDefault="00A7720F">
    <w:pPr>
      <w:pStyle w:val="Footer"/>
    </w:pPr>
    <w:r>
      <w:t>PUBLIC - Version: Feb 2020</w:t>
    </w:r>
  </w:p>
  <w:p w:rsidR="00871E58" w:rsidRDefault="00871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58" w:rsidRDefault="00E3358C">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D1" w:rsidRDefault="00F408D1" w:rsidP="00871E58">
      <w:pPr>
        <w:spacing w:after="0" w:line="240" w:lineRule="auto"/>
      </w:pPr>
      <w:r>
        <w:separator/>
      </w:r>
    </w:p>
  </w:footnote>
  <w:footnote w:type="continuationSeparator" w:id="0">
    <w:p w:rsidR="00F408D1" w:rsidRDefault="00F408D1" w:rsidP="00871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F" w:rsidRDefault="00A77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F" w:rsidRDefault="00A77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F" w:rsidRDefault="00A77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7153B"/>
    <w:multiLevelType w:val="hybridMultilevel"/>
    <w:tmpl w:val="7368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73D22"/>
    <w:multiLevelType w:val="hybridMultilevel"/>
    <w:tmpl w:val="6D9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11710"/>
    <w:multiLevelType w:val="hybridMultilevel"/>
    <w:tmpl w:val="FF42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B3B61"/>
    <w:multiLevelType w:val="hybridMultilevel"/>
    <w:tmpl w:val="FEB63514"/>
    <w:lvl w:ilvl="0" w:tplc="071286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B2089"/>
    <w:multiLevelType w:val="hybridMultilevel"/>
    <w:tmpl w:val="D42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55340"/>
    <w:multiLevelType w:val="hybridMultilevel"/>
    <w:tmpl w:val="04C8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58"/>
    <w:rsid w:val="00036AA3"/>
    <w:rsid w:val="00075CD9"/>
    <w:rsid w:val="000853A6"/>
    <w:rsid w:val="001A5EE5"/>
    <w:rsid w:val="0029525A"/>
    <w:rsid w:val="00450ECC"/>
    <w:rsid w:val="005B26E7"/>
    <w:rsid w:val="006D6EA0"/>
    <w:rsid w:val="006F3A58"/>
    <w:rsid w:val="00871E58"/>
    <w:rsid w:val="00993557"/>
    <w:rsid w:val="00A7720F"/>
    <w:rsid w:val="00C92E59"/>
    <w:rsid w:val="00D76929"/>
    <w:rsid w:val="00D8134F"/>
    <w:rsid w:val="00E3358C"/>
    <w:rsid w:val="00F25E23"/>
    <w:rsid w:val="00F32150"/>
    <w:rsid w:val="00F408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E6987-25A0-4F06-9201-4BA6017C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E58"/>
    <w:pPr>
      <w:ind w:left="720"/>
      <w:contextualSpacing/>
    </w:pPr>
  </w:style>
  <w:style w:type="character" w:styleId="Hyperlink">
    <w:name w:val="Hyperlink"/>
    <w:basedOn w:val="DefaultParagraphFont"/>
    <w:uiPriority w:val="99"/>
    <w:unhideWhenUsed/>
    <w:rsid w:val="00871E58"/>
    <w:rPr>
      <w:color w:val="0563C1" w:themeColor="hyperlink"/>
      <w:u w:val="single"/>
    </w:rPr>
  </w:style>
  <w:style w:type="paragraph" w:styleId="Header">
    <w:name w:val="header"/>
    <w:basedOn w:val="Normal"/>
    <w:link w:val="HeaderChar"/>
    <w:uiPriority w:val="99"/>
    <w:unhideWhenUsed/>
    <w:rsid w:val="00871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E58"/>
  </w:style>
  <w:style w:type="paragraph" w:styleId="Footer">
    <w:name w:val="footer"/>
    <w:basedOn w:val="Normal"/>
    <w:link w:val="FooterChar"/>
    <w:uiPriority w:val="99"/>
    <w:unhideWhenUsed/>
    <w:rsid w:val="00871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E58"/>
  </w:style>
  <w:style w:type="paragraph" w:customStyle="1" w:styleId="Default">
    <w:name w:val="Default"/>
    <w:rsid w:val="002952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rf.client.services.my@hsbc.com.m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sbcamanah.com.m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laints@hsbc.com.m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1833</Words>
  <Characters>9619</Characters>
  <Application>Microsoft Office Word</Application>
  <DocSecurity>0</DocSecurity>
  <Lines>251</Lines>
  <Paragraphs>137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nurfhara.nadia.nordin@hsbc.com.my</dc:creator>
  <cp:keywords>PUBLIC</cp:keywords>
  <dc:description>PUBLIC</dc:description>
  <cp:lastModifiedBy>sara.hassan@hsbc.com</cp:lastModifiedBy>
  <cp:revision>1</cp:revision>
  <dcterms:created xsi:type="dcterms:W3CDTF">2020-04-29T09:18:00Z</dcterms:created>
  <dcterms:modified xsi:type="dcterms:W3CDTF">2020-04-29T09:18:00Z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