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E416A3" w:rsidRPr="00E05E74" w14:paraId="184DFB01" w14:textId="77777777" w:rsidTr="00B31018">
        <w:trPr>
          <w:trHeight w:val="2510"/>
        </w:trPr>
        <w:tc>
          <w:tcPr>
            <w:tcW w:w="4675" w:type="dxa"/>
            <w:shd w:val="clear" w:color="auto" w:fill="auto"/>
          </w:tcPr>
          <w:p w14:paraId="4DD612CB" w14:textId="77777777" w:rsidR="00E416A3" w:rsidRPr="00495CE7" w:rsidRDefault="00E416A3" w:rsidP="00290064">
            <w:pPr>
              <w:spacing w:before="120" w:after="120" w:line="360" w:lineRule="auto"/>
              <w:jc w:val="both"/>
              <w:rPr>
                <w:rFonts w:ascii="Arial" w:hAnsi="Arial"/>
                <w:b/>
                <w:bCs/>
                <w:sz w:val="20"/>
                <w:szCs w:val="20"/>
                <w:lang w:val="es-ES"/>
              </w:rPr>
            </w:pPr>
            <w:bookmarkStart w:id="0" w:name="_GoBack"/>
            <w:bookmarkEnd w:id="0"/>
            <w:r w:rsidRPr="00495CE7">
              <w:rPr>
                <w:rFonts w:ascii="Arial" w:hAnsi="Arial"/>
                <w:b/>
                <w:bCs/>
                <w:sz w:val="20"/>
                <w:szCs w:val="20"/>
                <w:lang w:val="es-ES"/>
              </w:rPr>
              <w:t xml:space="preserve">LEMBARAN PENDEDAHAN PRODUK </w:t>
            </w:r>
          </w:p>
          <w:p w14:paraId="289BC6E5" w14:textId="77777777" w:rsidR="00E416A3" w:rsidRPr="00F9195C" w:rsidRDefault="00E416A3" w:rsidP="00290064">
            <w:pPr>
              <w:spacing w:after="0" w:line="360" w:lineRule="auto"/>
              <w:jc w:val="both"/>
              <w:rPr>
                <w:rFonts w:ascii="Arial" w:hAnsi="Arial"/>
                <w:sz w:val="20"/>
                <w:szCs w:val="20"/>
                <w:lang w:val="sv-SE"/>
              </w:rPr>
            </w:pPr>
            <w:r w:rsidRPr="00F9195C">
              <w:rPr>
                <w:rFonts w:ascii="Arial" w:hAnsi="Arial"/>
                <w:sz w:val="20"/>
                <w:szCs w:val="20"/>
                <w:lang w:val="sv-SE"/>
              </w:rPr>
              <w:t>(Baca Lembaran Pendedahan Produk ini sebelum perniagaan/</w:t>
            </w:r>
            <w:r w:rsidR="00680880" w:rsidRPr="00F9195C">
              <w:rPr>
                <w:rFonts w:ascii="Arial" w:hAnsi="Arial"/>
                <w:sz w:val="20"/>
                <w:szCs w:val="20"/>
                <w:lang w:val="sv-SE"/>
              </w:rPr>
              <w:t xml:space="preserve"> s</w:t>
            </w:r>
            <w:r w:rsidRPr="00F9195C">
              <w:rPr>
                <w:rFonts w:ascii="Arial" w:hAnsi="Arial"/>
                <w:sz w:val="20"/>
                <w:szCs w:val="20"/>
                <w:lang w:val="sv-SE"/>
              </w:rPr>
              <w:t>yarikat anda memutuskan untuk mengambil produk Premis Pe</w:t>
            </w:r>
            <w:r w:rsidR="003073C9" w:rsidRPr="00F9195C">
              <w:rPr>
                <w:rFonts w:ascii="Arial" w:hAnsi="Arial"/>
                <w:sz w:val="20"/>
                <w:szCs w:val="20"/>
                <w:lang w:val="sv-SE"/>
              </w:rPr>
              <w:t>rniagaan Pintar-i. Pastikan</w:t>
            </w:r>
            <w:r w:rsidRPr="00F9195C">
              <w:rPr>
                <w:rFonts w:ascii="Arial" w:hAnsi="Arial"/>
                <w:sz w:val="20"/>
                <w:szCs w:val="20"/>
                <w:lang w:val="sv-SE"/>
              </w:rPr>
              <w:t xml:space="preserve"> anda </w:t>
            </w:r>
            <w:r w:rsidR="003073C9" w:rsidRPr="00F9195C">
              <w:rPr>
                <w:rFonts w:ascii="Arial" w:hAnsi="Arial"/>
                <w:sz w:val="20"/>
                <w:szCs w:val="20"/>
                <w:lang w:val="sv-SE"/>
              </w:rPr>
              <w:t xml:space="preserve">juga </w:t>
            </w:r>
            <w:r w:rsidRPr="00F9195C">
              <w:rPr>
                <w:rFonts w:ascii="Arial" w:hAnsi="Arial"/>
                <w:sz w:val="20"/>
                <w:szCs w:val="20"/>
                <w:lang w:val="sv-SE"/>
              </w:rPr>
              <w:t xml:space="preserve">membaca terma-terma dan syarat-syarat am.)  </w:t>
            </w:r>
          </w:p>
          <w:p w14:paraId="7B2A0E2A" w14:textId="77777777" w:rsidR="00E416A3" w:rsidRPr="00F9195C" w:rsidRDefault="00E416A3" w:rsidP="00290064">
            <w:pPr>
              <w:spacing w:after="0" w:line="360" w:lineRule="auto"/>
              <w:jc w:val="both"/>
              <w:rPr>
                <w:rFonts w:ascii="Arial" w:hAnsi="Arial"/>
                <w:sz w:val="20"/>
                <w:szCs w:val="20"/>
                <w:lang w:val="sv-SE"/>
              </w:rPr>
            </w:pPr>
          </w:p>
        </w:tc>
        <w:tc>
          <w:tcPr>
            <w:tcW w:w="4675" w:type="dxa"/>
            <w:shd w:val="clear" w:color="auto" w:fill="auto"/>
          </w:tcPr>
          <w:p w14:paraId="176E4C55" w14:textId="77777777" w:rsidR="00E416A3" w:rsidRPr="00F9195C" w:rsidRDefault="00E416A3" w:rsidP="00290064">
            <w:pPr>
              <w:spacing w:before="120" w:after="120" w:line="360" w:lineRule="auto"/>
              <w:jc w:val="both"/>
              <w:rPr>
                <w:rFonts w:ascii="Arial" w:hAnsi="Arial"/>
                <w:b/>
                <w:bCs/>
                <w:sz w:val="20"/>
                <w:szCs w:val="20"/>
                <w:lang w:val="sv-SE"/>
              </w:rPr>
            </w:pPr>
          </w:p>
          <w:p w14:paraId="7D732215" w14:textId="77777777" w:rsidR="00E416A3" w:rsidRPr="00F9195C" w:rsidRDefault="00E416A3" w:rsidP="00290064">
            <w:pPr>
              <w:spacing w:after="0" w:line="360" w:lineRule="auto"/>
              <w:jc w:val="both"/>
              <w:rPr>
                <w:rFonts w:ascii="Arial" w:hAnsi="Arial"/>
                <w:b/>
                <w:bCs/>
                <w:sz w:val="20"/>
                <w:szCs w:val="20"/>
                <w:lang w:val="sv-SE"/>
              </w:rPr>
            </w:pPr>
            <w:r w:rsidRPr="00F9195C">
              <w:rPr>
                <w:rFonts w:ascii="Arial" w:hAnsi="Arial"/>
                <w:b/>
                <w:bCs/>
                <w:sz w:val="20"/>
                <w:szCs w:val="20"/>
                <w:lang w:val="sv-SE"/>
              </w:rPr>
              <w:t>HSBC Amanah Malaysia Berhad</w:t>
            </w:r>
          </w:p>
          <w:p w14:paraId="44EF6B3A" w14:textId="77777777" w:rsidR="00E416A3" w:rsidRPr="00F9195C" w:rsidRDefault="00E416A3" w:rsidP="00290064">
            <w:pPr>
              <w:spacing w:after="0" w:line="360" w:lineRule="auto"/>
              <w:jc w:val="both"/>
              <w:rPr>
                <w:rFonts w:ascii="Arial" w:hAnsi="Arial"/>
                <w:sz w:val="20"/>
                <w:szCs w:val="20"/>
                <w:lang w:val="sv-SE"/>
              </w:rPr>
            </w:pPr>
            <w:r w:rsidRPr="00F9195C">
              <w:rPr>
                <w:rFonts w:ascii="Arial" w:hAnsi="Arial"/>
                <w:sz w:val="20"/>
                <w:szCs w:val="20"/>
                <w:lang w:val="sv-SE"/>
              </w:rPr>
              <w:t xml:space="preserve">Premis Perniagaan Pintar-i </w:t>
            </w:r>
            <w:r w:rsidR="00892B16" w:rsidRPr="00F9195C">
              <w:rPr>
                <w:rFonts w:ascii="Arial" w:hAnsi="Arial"/>
                <w:sz w:val="20"/>
                <w:szCs w:val="20"/>
                <w:lang w:val="sv-SE"/>
              </w:rPr>
              <w:t xml:space="preserve">/ </w:t>
            </w:r>
            <w:r w:rsidR="00892B16" w:rsidRPr="00F9195C">
              <w:rPr>
                <w:rFonts w:ascii="Arial" w:hAnsi="Arial"/>
                <w:i/>
                <w:sz w:val="20"/>
                <w:szCs w:val="20"/>
                <w:lang w:val="sv-SE"/>
              </w:rPr>
              <w:t>Business Premises Smart-i</w:t>
            </w:r>
            <w:r w:rsidR="00892B16" w:rsidRPr="00F9195C">
              <w:rPr>
                <w:rFonts w:ascii="Arial" w:hAnsi="Arial"/>
                <w:sz w:val="20"/>
                <w:szCs w:val="20"/>
                <w:lang w:val="sv-SE"/>
              </w:rPr>
              <w:t xml:space="preserve"> </w:t>
            </w:r>
            <w:r w:rsidRPr="00F9195C">
              <w:rPr>
                <w:rFonts w:ascii="Arial" w:hAnsi="Arial"/>
                <w:sz w:val="20"/>
                <w:szCs w:val="20"/>
                <w:lang w:val="sv-SE"/>
              </w:rPr>
              <w:t>(</w:t>
            </w:r>
            <w:r w:rsidR="005C7351" w:rsidRPr="00F9195C">
              <w:rPr>
                <w:rFonts w:ascii="Arial" w:hAnsi="Arial"/>
                <w:sz w:val="20"/>
                <w:szCs w:val="20"/>
              </w:rPr>
              <w:t>“</w:t>
            </w:r>
            <w:r w:rsidRPr="00F9195C">
              <w:rPr>
                <w:rFonts w:ascii="Arial" w:hAnsi="Arial"/>
                <w:sz w:val="20"/>
                <w:szCs w:val="20"/>
                <w:lang w:val="sv-SE"/>
              </w:rPr>
              <w:t>BPS-i</w:t>
            </w:r>
            <w:r w:rsidR="005C7351" w:rsidRPr="00F9195C">
              <w:rPr>
                <w:rFonts w:ascii="Arial" w:hAnsi="Arial"/>
                <w:sz w:val="20"/>
                <w:szCs w:val="20"/>
              </w:rPr>
              <w:t>”</w:t>
            </w:r>
            <w:r w:rsidRPr="00F9195C">
              <w:rPr>
                <w:rFonts w:ascii="Arial" w:hAnsi="Arial"/>
                <w:sz w:val="20"/>
                <w:szCs w:val="20"/>
                <w:lang w:val="sv-SE"/>
              </w:rPr>
              <w:t>)</w:t>
            </w:r>
          </w:p>
          <w:p w14:paraId="2FF1639E" w14:textId="77777777" w:rsidR="00E416A3" w:rsidRPr="00F9195C" w:rsidRDefault="00E416A3" w:rsidP="00290064">
            <w:pPr>
              <w:spacing w:after="0" w:line="360" w:lineRule="auto"/>
              <w:jc w:val="both"/>
              <w:rPr>
                <w:rFonts w:ascii="Arial" w:hAnsi="Arial"/>
                <w:sz w:val="20"/>
                <w:szCs w:val="20"/>
                <w:lang w:val="sv-SE"/>
              </w:rPr>
            </w:pPr>
            <w:r w:rsidRPr="00F9195C">
              <w:rPr>
                <w:rFonts w:ascii="Arial" w:hAnsi="Arial"/>
                <w:sz w:val="20"/>
                <w:szCs w:val="20"/>
                <w:lang w:val="sv-SE"/>
              </w:rPr>
              <w:t xml:space="preserve">Tarikh : </w:t>
            </w:r>
            <w:r w:rsidRPr="00F9195C">
              <w:rPr>
                <w:rFonts w:ascii="Arial" w:hAnsi="Arial"/>
                <w:color w:val="FF0000"/>
                <w:sz w:val="20"/>
                <w:szCs w:val="20"/>
                <w:lang w:val="sv-SE"/>
              </w:rPr>
              <w:t>[h</w:t>
            </w:r>
            <w:r w:rsidR="007F2949" w:rsidRPr="00F9195C">
              <w:rPr>
                <w:rFonts w:ascii="Arial" w:hAnsi="Arial"/>
                <w:color w:val="FF0000"/>
                <w:sz w:val="20"/>
                <w:szCs w:val="20"/>
                <w:lang w:val="sv-SE"/>
              </w:rPr>
              <w:t>b</w:t>
            </w:r>
            <w:r w:rsidRPr="00F9195C">
              <w:rPr>
                <w:rFonts w:ascii="Arial" w:hAnsi="Arial"/>
                <w:color w:val="FF0000"/>
                <w:sz w:val="20"/>
                <w:szCs w:val="20"/>
                <w:lang w:val="sv-SE"/>
              </w:rPr>
              <w:t>/b</w:t>
            </w:r>
            <w:r w:rsidR="007F2949" w:rsidRPr="00F9195C">
              <w:rPr>
                <w:rFonts w:ascii="Arial" w:hAnsi="Arial"/>
                <w:color w:val="FF0000"/>
                <w:sz w:val="20"/>
                <w:szCs w:val="20"/>
                <w:lang w:val="sv-SE"/>
              </w:rPr>
              <w:t>ulan</w:t>
            </w:r>
            <w:r w:rsidRPr="00F9195C">
              <w:rPr>
                <w:rFonts w:ascii="Arial" w:hAnsi="Arial"/>
                <w:color w:val="FF0000"/>
                <w:sz w:val="20"/>
                <w:szCs w:val="20"/>
                <w:lang w:val="sv-SE"/>
              </w:rPr>
              <w:t>/t</w:t>
            </w:r>
            <w:r w:rsidR="007F2949" w:rsidRPr="00F9195C">
              <w:rPr>
                <w:rFonts w:ascii="Arial" w:hAnsi="Arial"/>
                <w:color w:val="FF0000"/>
                <w:sz w:val="20"/>
                <w:szCs w:val="20"/>
                <w:lang w:val="sv-SE"/>
              </w:rPr>
              <w:t>ahun</w:t>
            </w:r>
            <w:r w:rsidRPr="00F9195C">
              <w:rPr>
                <w:rFonts w:ascii="Arial" w:hAnsi="Arial"/>
                <w:color w:val="FF0000"/>
                <w:sz w:val="20"/>
                <w:szCs w:val="20"/>
                <w:lang w:val="sv-SE"/>
              </w:rPr>
              <w:t>]</w:t>
            </w:r>
          </w:p>
          <w:p w14:paraId="5A876C2E" w14:textId="77777777" w:rsidR="00E416A3" w:rsidRPr="00F9195C" w:rsidRDefault="00E416A3" w:rsidP="00290064">
            <w:pPr>
              <w:spacing w:after="0" w:line="360" w:lineRule="auto"/>
              <w:jc w:val="both"/>
              <w:rPr>
                <w:rFonts w:ascii="Arial" w:hAnsi="Arial"/>
                <w:sz w:val="20"/>
                <w:szCs w:val="20"/>
                <w:lang w:val="sv-SE"/>
              </w:rPr>
            </w:pPr>
          </w:p>
        </w:tc>
      </w:tr>
      <w:tr w:rsidR="00816DE0" w:rsidRPr="00E05E74" w14:paraId="42E1D9ED" w14:textId="77777777" w:rsidTr="00D2061D">
        <w:trPr>
          <w:trHeight w:val="377"/>
        </w:trPr>
        <w:tc>
          <w:tcPr>
            <w:tcW w:w="9350" w:type="dxa"/>
            <w:gridSpan w:val="2"/>
            <w:shd w:val="clear" w:color="auto" w:fill="auto"/>
          </w:tcPr>
          <w:p w14:paraId="02A3041F" w14:textId="77777777" w:rsidR="00816DE0" w:rsidRPr="00F9195C" w:rsidRDefault="00816DE0" w:rsidP="00290064">
            <w:pPr>
              <w:pStyle w:val="ListParagraph"/>
              <w:numPr>
                <w:ilvl w:val="0"/>
                <w:numId w:val="1"/>
              </w:numPr>
              <w:spacing w:before="120" w:after="120" w:line="240" w:lineRule="auto"/>
              <w:ind w:left="337"/>
              <w:jc w:val="both"/>
              <w:rPr>
                <w:rFonts w:ascii="Arial" w:hAnsi="Arial"/>
                <w:sz w:val="20"/>
                <w:szCs w:val="20"/>
                <w:lang w:val="sv-SE"/>
              </w:rPr>
            </w:pPr>
            <w:r w:rsidRPr="00F9195C">
              <w:rPr>
                <w:rFonts w:ascii="Arial" w:hAnsi="Arial"/>
                <w:b/>
                <w:bCs/>
                <w:sz w:val="20"/>
                <w:szCs w:val="20"/>
                <w:lang w:val="sv-SE"/>
              </w:rPr>
              <w:t xml:space="preserve">Apakah produk ini?  </w:t>
            </w:r>
          </w:p>
        </w:tc>
      </w:tr>
      <w:tr w:rsidR="00816DE0" w:rsidRPr="00F3797E" w14:paraId="4FB1BA07" w14:textId="77777777" w:rsidTr="00B31018">
        <w:trPr>
          <w:trHeight w:val="1250"/>
        </w:trPr>
        <w:tc>
          <w:tcPr>
            <w:tcW w:w="9350" w:type="dxa"/>
            <w:gridSpan w:val="2"/>
            <w:shd w:val="clear" w:color="auto" w:fill="auto"/>
          </w:tcPr>
          <w:p w14:paraId="6D722992" w14:textId="14F5CADD" w:rsidR="00816DE0" w:rsidRPr="00F9195C" w:rsidRDefault="00816DE0" w:rsidP="00D2061D">
            <w:pPr>
              <w:spacing w:before="120" w:after="120" w:line="240" w:lineRule="auto"/>
              <w:jc w:val="both"/>
              <w:rPr>
                <w:rFonts w:ascii="Arial" w:hAnsi="Arial"/>
                <w:sz w:val="20"/>
                <w:szCs w:val="20"/>
                <w:lang w:val="sv-SE"/>
              </w:rPr>
            </w:pPr>
            <w:r w:rsidRPr="00F9195C">
              <w:rPr>
                <w:rFonts w:ascii="Arial" w:hAnsi="Arial"/>
                <w:sz w:val="20"/>
                <w:szCs w:val="20"/>
                <w:lang w:val="sv-SE"/>
              </w:rPr>
              <w:t>BPS-i membantu perniagaan/</w:t>
            </w:r>
            <w:r w:rsidR="00892B16" w:rsidRPr="00F9195C">
              <w:rPr>
                <w:rFonts w:ascii="Arial" w:hAnsi="Arial"/>
                <w:sz w:val="20"/>
                <w:szCs w:val="20"/>
                <w:lang w:val="sv-SE"/>
              </w:rPr>
              <w:t xml:space="preserve"> </w:t>
            </w:r>
            <w:r w:rsidRPr="00F9195C">
              <w:rPr>
                <w:rFonts w:ascii="Arial" w:hAnsi="Arial"/>
                <w:sz w:val="20"/>
                <w:szCs w:val="20"/>
                <w:lang w:val="sv-SE"/>
              </w:rPr>
              <w:t xml:space="preserve">syarikat anda </w:t>
            </w:r>
            <w:r w:rsidR="007F2949" w:rsidRPr="00F9195C">
              <w:rPr>
                <w:rFonts w:ascii="Arial" w:hAnsi="Arial"/>
                <w:sz w:val="20"/>
                <w:szCs w:val="20"/>
                <w:lang w:val="sv-SE"/>
              </w:rPr>
              <w:t xml:space="preserve">untuk </w:t>
            </w:r>
            <w:r w:rsidRPr="00F9195C">
              <w:rPr>
                <w:rFonts w:ascii="Arial" w:hAnsi="Arial"/>
                <w:sz w:val="20"/>
                <w:szCs w:val="20"/>
                <w:lang w:val="sv-SE"/>
              </w:rPr>
              <w:t xml:space="preserve">membiayai </w:t>
            </w:r>
            <w:r w:rsidR="007F2949" w:rsidRPr="00F9195C">
              <w:rPr>
                <w:rFonts w:ascii="Arial" w:hAnsi="Arial"/>
                <w:sz w:val="20"/>
                <w:szCs w:val="20"/>
                <w:lang w:val="sv-SE"/>
              </w:rPr>
              <w:t xml:space="preserve">pembelian </w:t>
            </w:r>
            <w:r w:rsidRPr="00F9195C">
              <w:rPr>
                <w:rFonts w:ascii="Arial" w:hAnsi="Arial"/>
                <w:sz w:val="20"/>
                <w:szCs w:val="20"/>
                <w:lang w:val="sv-SE"/>
              </w:rPr>
              <w:t>premis</w:t>
            </w:r>
            <w:r w:rsidR="007F2949" w:rsidRPr="00F9195C">
              <w:rPr>
                <w:rFonts w:ascii="Arial" w:hAnsi="Arial"/>
                <w:sz w:val="20"/>
                <w:szCs w:val="20"/>
                <w:lang w:val="sv-SE"/>
              </w:rPr>
              <w:t>-premis</w:t>
            </w:r>
            <w:r w:rsidRPr="00F9195C">
              <w:rPr>
                <w:rFonts w:ascii="Arial" w:hAnsi="Arial"/>
                <w:sz w:val="20"/>
                <w:szCs w:val="20"/>
                <w:lang w:val="sv-SE"/>
              </w:rPr>
              <w:t xml:space="preserve"> perniagaan anda sendiri. Ia merupakan </w:t>
            </w:r>
            <w:r w:rsidR="007F2949" w:rsidRPr="00F9195C">
              <w:rPr>
                <w:rFonts w:ascii="Arial" w:hAnsi="Arial"/>
                <w:sz w:val="20"/>
                <w:szCs w:val="20"/>
                <w:lang w:val="sv-SE"/>
              </w:rPr>
              <w:t xml:space="preserve">satu </w:t>
            </w:r>
            <w:r w:rsidRPr="00F9195C">
              <w:rPr>
                <w:rFonts w:ascii="Arial" w:hAnsi="Arial"/>
                <w:sz w:val="20"/>
                <w:szCs w:val="20"/>
                <w:lang w:val="sv-SE"/>
              </w:rPr>
              <w:t xml:space="preserve">kemudahan pembiayaan </w:t>
            </w:r>
            <w:r w:rsidR="007F2949" w:rsidRPr="00F9195C">
              <w:rPr>
                <w:rFonts w:ascii="Arial" w:hAnsi="Arial"/>
                <w:sz w:val="20"/>
                <w:szCs w:val="20"/>
                <w:lang w:val="sv-SE"/>
              </w:rPr>
              <w:t xml:space="preserve">atau pembiayaan </w:t>
            </w:r>
            <w:r w:rsidRPr="00F9195C">
              <w:rPr>
                <w:rFonts w:ascii="Arial" w:hAnsi="Arial"/>
                <w:sz w:val="20"/>
                <w:szCs w:val="20"/>
                <w:lang w:val="sv-SE"/>
              </w:rPr>
              <w:t>semu</w:t>
            </w:r>
            <w:r w:rsidR="00CF223C">
              <w:rPr>
                <w:rFonts w:ascii="Arial" w:hAnsi="Arial"/>
                <w:sz w:val="20"/>
                <w:szCs w:val="20"/>
                <w:lang w:val="sv-SE"/>
              </w:rPr>
              <w:t>ok</w:t>
            </w:r>
            <w:r w:rsidRPr="00F9195C">
              <w:rPr>
                <w:rFonts w:ascii="Arial" w:hAnsi="Arial"/>
                <w:sz w:val="20"/>
                <w:szCs w:val="20"/>
                <w:lang w:val="sv-SE"/>
              </w:rPr>
              <w:t>la premis</w:t>
            </w:r>
            <w:r w:rsidR="007F2949" w:rsidRPr="00F9195C">
              <w:rPr>
                <w:rFonts w:ascii="Arial" w:hAnsi="Arial"/>
                <w:sz w:val="20"/>
                <w:szCs w:val="20"/>
                <w:lang w:val="sv-SE"/>
              </w:rPr>
              <w:t>-premis</w:t>
            </w:r>
            <w:r w:rsidRPr="00F9195C">
              <w:rPr>
                <w:rFonts w:ascii="Arial" w:hAnsi="Arial"/>
                <w:sz w:val="20"/>
                <w:szCs w:val="20"/>
                <w:lang w:val="sv-SE"/>
              </w:rPr>
              <w:t xml:space="preserve"> perniagaan. BPS-i dikira berdasarkan </w:t>
            </w:r>
            <w:r w:rsidR="00126771" w:rsidRPr="00F9195C">
              <w:rPr>
                <w:rFonts w:ascii="Arial" w:hAnsi="Arial"/>
                <w:sz w:val="20"/>
                <w:szCs w:val="20"/>
                <w:lang w:val="sv-SE"/>
              </w:rPr>
              <w:t xml:space="preserve">kadar </w:t>
            </w:r>
            <w:r w:rsidR="007F2949" w:rsidRPr="00F9195C">
              <w:rPr>
                <w:rFonts w:ascii="Arial" w:hAnsi="Arial"/>
                <w:sz w:val="20"/>
                <w:szCs w:val="20"/>
                <w:lang w:val="sv-SE"/>
              </w:rPr>
              <w:t xml:space="preserve">yag berubah-ubah </w:t>
            </w:r>
            <w:r w:rsidR="00126771" w:rsidRPr="00F9195C">
              <w:rPr>
                <w:rFonts w:ascii="Arial" w:hAnsi="Arial"/>
                <w:sz w:val="20"/>
                <w:szCs w:val="20"/>
                <w:lang w:val="sv-SE"/>
              </w:rPr>
              <w:t xml:space="preserve">dan anda </w:t>
            </w:r>
            <w:r w:rsidR="007F2949" w:rsidRPr="00F9195C">
              <w:rPr>
                <w:rFonts w:ascii="Arial" w:hAnsi="Arial"/>
                <w:sz w:val="20"/>
                <w:szCs w:val="20"/>
                <w:lang w:val="sv-SE"/>
              </w:rPr>
              <w:t>men</w:t>
            </w:r>
            <w:r w:rsidR="00126771" w:rsidRPr="00F9195C">
              <w:rPr>
                <w:rFonts w:ascii="Arial" w:hAnsi="Arial"/>
                <w:sz w:val="20"/>
                <w:szCs w:val="20"/>
                <w:lang w:val="sv-SE"/>
              </w:rPr>
              <w:t>awarkan premis</w:t>
            </w:r>
            <w:r w:rsidR="007F2949" w:rsidRPr="00F9195C">
              <w:rPr>
                <w:rFonts w:ascii="Arial" w:hAnsi="Arial"/>
                <w:sz w:val="20"/>
                <w:szCs w:val="20"/>
                <w:lang w:val="sv-SE"/>
              </w:rPr>
              <w:t>-premis</w:t>
            </w:r>
            <w:r w:rsidR="00126771" w:rsidRPr="00F9195C">
              <w:rPr>
                <w:rFonts w:ascii="Arial" w:hAnsi="Arial"/>
                <w:sz w:val="20"/>
                <w:szCs w:val="20"/>
                <w:lang w:val="sv-SE"/>
              </w:rPr>
              <w:t xml:space="preserve"> perniagaan anda sebagai sekuriti untuk p</w:t>
            </w:r>
            <w:r w:rsidR="007F2949" w:rsidRPr="00F9195C">
              <w:rPr>
                <w:rFonts w:ascii="Arial" w:hAnsi="Arial"/>
                <w:sz w:val="20"/>
                <w:szCs w:val="20"/>
                <w:lang w:val="sv-SE"/>
              </w:rPr>
              <w:t xml:space="preserve">embiayaan </w:t>
            </w:r>
            <w:r w:rsidR="00126771" w:rsidRPr="00F9195C">
              <w:rPr>
                <w:rFonts w:ascii="Arial" w:hAnsi="Arial"/>
                <w:sz w:val="20"/>
                <w:szCs w:val="20"/>
                <w:lang w:val="sv-SE"/>
              </w:rPr>
              <w:t xml:space="preserve">ini. </w:t>
            </w:r>
            <w:r w:rsidRPr="00F9195C">
              <w:rPr>
                <w:rFonts w:ascii="Arial" w:hAnsi="Arial"/>
                <w:sz w:val="20"/>
                <w:szCs w:val="20"/>
                <w:lang w:val="sv-SE"/>
              </w:rPr>
              <w:t xml:space="preserve">  </w:t>
            </w:r>
          </w:p>
        </w:tc>
      </w:tr>
      <w:tr w:rsidR="00126771" w:rsidRPr="00E05E74" w14:paraId="0F318D61" w14:textId="77777777" w:rsidTr="00D2061D">
        <w:trPr>
          <w:trHeight w:val="485"/>
        </w:trPr>
        <w:tc>
          <w:tcPr>
            <w:tcW w:w="9350" w:type="dxa"/>
            <w:gridSpan w:val="2"/>
            <w:shd w:val="clear" w:color="auto" w:fill="auto"/>
          </w:tcPr>
          <w:p w14:paraId="703A7F46" w14:textId="77777777" w:rsidR="00126771" w:rsidRPr="00F9195C" w:rsidRDefault="00126771" w:rsidP="00290064">
            <w:pPr>
              <w:pStyle w:val="ListParagraph"/>
              <w:numPr>
                <w:ilvl w:val="0"/>
                <w:numId w:val="1"/>
              </w:numPr>
              <w:spacing w:before="120" w:after="0" w:line="240" w:lineRule="auto"/>
              <w:ind w:left="337"/>
              <w:jc w:val="both"/>
              <w:rPr>
                <w:rFonts w:ascii="Arial" w:hAnsi="Arial"/>
                <w:sz w:val="20"/>
                <w:szCs w:val="20"/>
                <w:lang w:val="sv-SE"/>
              </w:rPr>
            </w:pPr>
            <w:r w:rsidRPr="00F9195C">
              <w:rPr>
                <w:rFonts w:ascii="Arial" w:hAnsi="Arial"/>
                <w:b/>
                <w:bCs/>
                <w:sz w:val="20"/>
                <w:szCs w:val="20"/>
                <w:lang w:val="sv-SE"/>
              </w:rPr>
              <w:t xml:space="preserve">Apakah konsep syariah yang terpakai?    </w:t>
            </w:r>
          </w:p>
        </w:tc>
      </w:tr>
      <w:tr w:rsidR="00126771" w:rsidRPr="00F3797E" w14:paraId="7D1E7D2E" w14:textId="77777777" w:rsidTr="00E05E74">
        <w:trPr>
          <w:trHeight w:val="1430"/>
        </w:trPr>
        <w:tc>
          <w:tcPr>
            <w:tcW w:w="9350" w:type="dxa"/>
            <w:gridSpan w:val="2"/>
            <w:shd w:val="clear" w:color="auto" w:fill="auto"/>
          </w:tcPr>
          <w:p w14:paraId="7B0979E8" w14:textId="12D944E3" w:rsidR="00E05E74" w:rsidRPr="00F9195C" w:rsidRDefault="00D2061D" w:rsidP="00D2061D">
            <w:pPr>
              <w:spacing w:before="120" w:after="120" w:line="240" w:lineRule="auto"/>
              <w:jc w:val="both"/>
              <w:rPr>
                <w:rFonts w:ascii="Arial" w:hAnsi="Arial"/>
                <w:b/>
                <w:sz w:val="20"/>
                <w:szCs w:val="20"/>
                <w:u w:val="single"/>
              </w:rPr>
            </w:pPr>
            <w:proofErr w:type="spellStart"/>
            <w:r w:rsidRPr="00F9195C">
              <w:rPr>
                <w:rFonts w:ascii="Arial" w:hAnsi="Arial"/>
                <w:b/>
                <w:sz w:val="20"/>
                <w:szCs w:val="20"/>
                <w:u w:val="single"/>
              </w:rPr>
              <w:t>Bagi</w:t>
            </w:r>
            <w:proofErr w:type="spellEnd"/>
            <w:r w:rsidRPr="00F9195C">
              <w:rPr>
                <w:rFonts w:ascii="Arial" w:hAnsi="Arial"/>
                <w:b/>
                <w:sz w:val="20"/>
                <w:szCs w:val="20"/>
                <w:u w:val="single"/>
              </w:rPr>
              <w:t xml:space="preserve"> </w:t>
            </w:r>
            <w:proofErr w:type="spellStart"/>
            <w:r w:rsidRPr="00F9195C">
              <w:rPr>
                <w:rFonts w:ascii="Arial" w:hAnsi="Arial"/>
                <w:b/>
                <w:sz w:val="20"/>
                <w:szCs w:val="20"/>
                <w:u w:val="single"/>
              </w:rPr>
              <w:t>hartanah</w:t>
            </w:r>
            <w:proofErr w:type="spellEnd"/>
            <w:r w:rsidRPr="00F9195C">
              <w:rPr>
                <w:rFonts w:ascii="Arial" w:hAnsi="Arial"/>
                <w:b/>
                <w:sz w:val="20"/>
                <w:szCs w:val="20"/>
                <w:u w:val="single"/>
              </w:rPr>
              <w:t xml:space="preserve"> yang </w:t>
            </w:r>
            <w:proofErr w:type="spellStart"/>
            <w:r w:rsidRPr="00F9195C">
              <w:rPr>
                <w:rFonts w:ascii="Arial" w:hAnsi="Arial"/>
                <w:b/>
                <w:sz w:val="20"/>
                <w:szCs w:val="20"/>
                <w:u w:val="single"/>
              </w:rPr>
              <w:t>telah</w:t>
            </w:r>
            <w:proofErr w:type="spellEnd"/>
            <w:r w:rsidRPr="00F9195C">
              <w:rPr>
                <w:rFonts w:ascii="Arial" w:hAnsi="Arial"/>
                <w:b/>
                <w:sz w:val="20"/>
                <w:szCs w:val="20"/>
                <w:u w:val="single"/>
              </w:rPr>
              <w:t xml:space="preserve"> </w:t>
            </w:r>
            <w:proofErr w:type="spellStart"/>
            <w:r w:rsidRPr="00F9195C">
              <w:rPr>
                <w:rFonts w:ascii="Arial" w:hAnsi="Arial"/>
                <w:b/>
                <w:sz w:val="20"/>
                <w:szCs w:val="20"/>
                <w:u w:val="single"/>
              </w:rPr>
              <w:t>siap</w:t>
            </w:r>
            <w:proofErr w:type="spellEnd"/>
            <w:r w:rsidRPr="00F9195C">
              <w:rPr>
                <w:rFonts w:ascii="Arial" w:hAnsi="Arial"/>
                <w:b/>
                <w:sz w:val="20"/>
                <w:szCs w:val="20"/>
                <w:u w:val="single"/>
              </w:rPr>
              <w:t>:</w:t>
            </w:r>
          </w:p>
          <w:p w14:paraId="3596B7E9" w14:textId="0AC2DE09" w:rsidR="006D7449" w:rsidRPr="00F9195C" w:rsidRDefault="00126771" w:rsidP="00290064">
            <w:pPr>
              <w:pStyle w:val="ListParagraph"/>
              <w:numPr>
                <w:ilvl w:val="0"/>
                <w:numId w:val="3"/>
              </w:numPr>
              <w:spacing w:before="120" w:after="0" w:line="360" w:lineRule="auto"/>
              <w:ind w:left="337"/>
              <w:jc w:val="both"/>
              <w:rPr>
                <w:rFonts w:ascii="Arial" w:hAnsi="Arial"/>
                <w:sz w:val="20"/>
                <w:szCs w:val="20"/>
                <w:lang w:val="sv-SE"/>
              </w:rPr>
            </w:pPr>
            <w:r w:rsidRPr="00F9195C">
              <w:rPr>
                <w:rFonts w:ascii="Arial" w:hAnsi="Arial"/>
                <w:sz w:val="20"/>
                <w:szCs w:val="20"/>
                <w:lang w:val="sv-SE"/>
              </w:rPr>
              <w:t>Kon</w:t>
            </w:r>
            <w:r w:rsidR="006D7449" w:rsidRPr="00F9195C">
              <w:rPr>
                <w:rFonts w:ascii="Arial" w:hAnsi="Arial"/>
                <w:sz w:val="20"/>
                <w:szCs w:val="20"/>
                <w:lang w:val="sv-SE"/>
              </w:rPr>
              <w:t xml:space="preserve">sep </w:t>
            </w:r>
            <w:r w:rsidR="00495CE7">
              <w:rPr>
                <w:rFonts w:ascii="Arial" w:hAnsi="Arial"/>
                <w:sz w:val="20"/>
                <w:szCs w:val="20"/>
                <w:lang w:val="sv-SE"/>
              </w:rPr>
              <w:t>Syariah</w:t>
            </w:r>
            <w:r w:rsidR="006D7449" w:rsidRPr="00F9195C">
              <w:rPr>
                <w:rFonts w:ascii="Arial" w:hAnsi="Arial"/>
                <w:sz w:val="20"/>
                <w:szCs w:val="20"/>
                <w:lang w:val="sv-SE"/>
              </w:rPr>
              <w:t xml:space="preserve"> yang terpakai ialah </w:t>
            </w:r>
            <w:r w:rsidR="002A449C" w:rsidRPr="00F9195C">
              <w:rPr>
                <w:rFonts w:ascii="Arial" w:hAnsi="Arial"/>
                <w:sz w:val="20"/>
                <w:szCs w:val="20"/>
                <w:lang w:val="sv-SE"/>
              </w:rPr>
              <w:t xml:space="preserve">Perkongsian Pemilikan Bersama Yang Semakin Berkurang </w:t>
            </w:r>
            <w:r w:rsidR="006D7449" w:rsidRPr="00F9195C">
              <w:rPr>
                <w:rFonts w:ascii="Arial" w:hAnsi="Arial"/>
                <w:sz w:val="20"/>
                <w:szCs w:val="20"/>
                <w:lang w:val="sv-SE"/>
              </w:rPr>
              <w:t>(Musharakah</w:t>
            </w:r>
            <w:r w:rsidR="002A449C" w:rsidRPr="00F9195C">
              <w:rPr>
                <w:rFonts w:ascii="Arial" w:hAnsi="Arial"/>
                <w:sz w:val="20"/>
                <w:szCs w:val="20"/>
                <w:lang w:val="sv-SE"/>
              </w:rPr>
              <w:t xml:space="preserve"> Yang Semakin Berkurang</w:t>
            </w:r>
            <w:r w:rsidR="006D7449" w:rsidRPr="00F9195C">
              <w:rPr>
                <w:rFonts w:ascii="Arial" w:hAnsi="Arial"/>
                <w:sz w:val="20"/>
                <w:szCs w:val="20"/>
                <w:lang w:val="sv-SE"/>
              </w:rPr>
              <w:t xml:space="preserve">). </w:t>
            </w:r>
            <w:r w:rsidR="002A449C" w:rsidRPr="00F9195C">
              <w:rPr>
                <w:rFonts w:ascii="Arial" w:hAnsi="Arial"/>
                <w:sz w:val="20"/>
                <w:szCs w:val="20"/>
                <w:lang w:val="sv-SE"/>
              </w:rPr>
              <w:t>Musharakah Yang Semakin Berkurang melibatkan t</w:t>
            </w:r>
            <w:r w:rsidR="006D7449" w:rsidRPr="00F9195C">
              <w:rPr>
                <w:rFonts w:ascii="Arial" w:hAnsi="Arial"/>
                <w:sz w:val="20"/>
                <w:szCs w:val="20"/>
                <w:lang w:val="sv-SE"/>
              </w:rPr>
              <w:t xml:space="preserve">iga kontrak asas </w:t>
            </w:r>
            <w:r w:rsidR="002A449C" w:rsidRPr="00F9195C">
              <w:rPr>
                <w:rFonts w:ascii="Arial" w:hAnsi="Arial"/>
                <w:sz w:val="20"/>
                <w:szCs w:val="20"/>
                <w:lang w:val="sv-SE"/>
              </w:rPr>
              <w:t xml:space="preserve">yang </w:t>
            </w:r>
            <w:r w:rsidR="006D7449" w:rsidRPr="00F9195C">
              <w:rPr>
                <w:rFonts w:ascii="Arial" w:hAnsi="Arial"/>
                <w:sz w:val="20"/>
                <w:szCs w:val="20"/>
                <w:lang w:val="sv-SE"/>
              </w:rPr>
              <w:t>bebas daripada satu sama lain</w:t>
            </w:r>
            <w:r w:rsidR="002A449C" w:rsidRPr="00F9195C">
              <w:rPr>
                <w:rFonts w:ascii="Arial" w:hAnsi="Arial"/>
                <w:sz w:val="20"/>
                <w:szCs w:val="20"/>
                <w:lang w:val="sv-SE"/>
              </w:rPr>
              <w:t xml:space="preserve"> iaitu</w:t>
            </w:r>
            <w:r w:rsidR="006D7449" w:rsidRPr="00F9195C">
              <w:rPr>
                <w:rFonts w:ascii="Arial" w:hAnsi="Arial"/>
                <w:sz w:val="20"/>
                <w:szCs w:val="20"/>
                <w:lang w:val="sv-SE"/>
              </w:rPr>
              <w:t>: (i) pemilikan bersama, (ii) pajakan, dan (iii) pembelian.</w:t>
            </w:r>
          </w:p>
          <w:p w14:paraId="721A3E95" w14:textId="2DE91936" w:rsidR="006D7449" w:rsidRPr="00F9195C" w:rsidRDefault="006D7449" w:rsidP="00290064">
            <w:pPr>
              <w:pStyle w:val="ListParagraph"/>
              <w:numPr>
                <w:ilvl w:val="0"/>
                <w:numId w:val="2"/>
              </w:numPr>
              <w:spacing w:before="120" w:after="0" w:line="360" w:lineRule="auto"/>
              <w:jc w:val="both"/>
              <w:rPr>
                <w:rFonts w:ascii="Arial" w:hAnsi="Arial"/>
                <w:sz w:val="20"/>
                <w:szCs w:val="20"/>
                <w:lang w:val="sv-SE"/>
              </w:rPr>
            </w:pPr>
            <w:r w:rsidRPr="00F9195C">
              <w:rPr>
                <w:rFonts w:ascii="Arial" w:hAnsi="Arial"/>
                <w:b/>
                <w:bCs/>
                <w:sz w:val="20"/>
                <w:szCs w:val="20"/>
                <w:lang w:val="sv-SE"/>
              </w:rPr>
              <w:t>Pemilikan bersama</w:t>
            </w:r>
            <w:r w:rsidRPr="00F9195C">
              <w:rPr>
                <w:rFonts w:ascii="Arial" w:hAnsi="Arial"/>
                <w:sz w:val="20"/>
                <w:szCs w:val="20"/>
                <w:lang w:val="sv-SE"/>
              </w:rPr>
              <w:t xml:space="preserve">: </w:t>
            </w:r>
            <w:r w:rsidR="00AA6792" w:rsidRPr="00F9195C">
              <w:rPr>
                <w:rFonts w:ascii="Arial" w:hAnsi="Arial"/>
                <w:sz w:val="20"/>
                <w:szCs w:val="20"/>
                <w:lang w:val="sv-SE"/>
              </w:rPr>
              <w:t>Bank</w:t>
            </w:r>
            <w:r w:rsidRPr="00F9195C">
              <w:rPr>
                <w:rFonts w:ascii="Arial" w:hAnsi="Arial"/>
                <w:sz w:val="20"/>
                <w:szCs w:val="20"/>
                <w:lang w:val="sv-SE"/>
              </w:rPr>
              <w:t xml:space="preserve"> mengambil bahagian sebagai rakan kongsi kewangan </w:t>
            </w:r>
            <w:r w:rsidR="002A449C" w:rsidRPr="00F9195C">
              <w:rPr>
                <w:rFonts w:ascii="Arial" w:hAnsi="Arial"/>
                <w:sz w:val="20"/>
                <w:szCs w:val="20"/>
                <w:lang w:val="sv-SE"/>
              </w:rPr>
              <w:t xml:space="preserve">di </w:t>
            </w:r>
            <w:r w:rsidRPr="00F9195C">
              <w:rPr>
                <w:rFonts w:ascii="Arial" w:hAnsi="Arial"/>
                <w:sz w:val="20"/>
                <w:szCs w:val="20"/>
                <w:lang w:val="sv-SE"/>
              </w:rPr>
              <w:t xml:space="preserve">dalam </w:t>
            </w:r>
            <w:r w:rsidR="002A449C" w:rsidRPr="00F9195C">
              <w:rPr>
                <w:rFonts w:ascii="Arial" w:hAnsi="Arial"/>
                <w:sz w:val="20"/>
                <w:szCs w:val="20"/>
                <w:lang w:val="sv-SE"/>
              </w:rPr>
              <w:t xml:space="preserve">pembelian </w:t>
            </w:r>
            <w:r w:rsidRPr="00F9195C">
              <w:rPr>
                <w:rFonts w:ascii="Arial" w:hAnsi="Arial"/>
                <w:sz w:val="20"/>
                <w:szCs w:val="20"/>
                <w:lang w:val="sv-SE"/>
              </w:rPr>
              <w:t>harta</w:t>
            </w:r>
            <w:r w:rsidR="008676BA">
              <w:rPr>
                <w:rFonts w:ascii="Arial" w:hAnsi="Arial"/>
                <w:sz w:val="20"/>
                <w:szCs w:val="20"/>
                <w:lang w:val="sv-SE"/>
              </w:rPr>
              <w:t>nah</w:t>
            </w:r>
            <w:r w:rsidR="002A449C" w:rsidRPr="00F9195C">
              <w:rPr>
                <w:rFonts w:ascii="Arial" w:hAnsi="Arial"/>
                <w:sz w:val="20"/>
                <w:szCs w:val="20"/>
                <w:lang w:val="sv-SE"/>
              </w:rPr>
              <w:t xml:space="preserve"> tersebut</w:t>
            </w:r>
            <w:r w:rsidRPr="00F9195C">
              <w:rPr>
                <w:rFonts w:ascii="Arial" w:hAnsi="Arial"/>
                <w:sz w:val="20"/>
                <w:szCs w:val="20"/>
                <w:lang w:val="sv-SE"/>
              </w:rPr>
              <w:t xml:space="preserve">. Anda bersama dengan </w:t>
            </w:r>
            <w:r w:rsidR="00AA6792" w:rsidRPr="00F9195C">
              <w:rPr>
                <w:rFonts w:ascii="Arial" w:hAnsi="Arial"/>
                <w:sz w:val="20"/>
                <w:szCs w:val="20"/>
                <w:lang w:val="sv-SE"/>
              </w:rPr>
              <w:t>Bank</w:t>
            </w:r>
            <w:r w:rsidRPr="00F9195C">
              <w:rPr>
                <w:rFonts w:ascii="Arial" w:hAnsi="Arial"/>
                <w:sz w:val="20"/>
                <w:szCs w:val="20"/>
                <w:lang w:val="sv-SE"/>
              </w:rPr>
              <w:t xml:space="preserve"> </w:t>
            </w:r>
            <w:r w:rsidR="002A449C" w:rsidRPr="00F9195C">
              <w:rPr>
                <w:rFonts w:ascii="Arial" w:hAnsi="Arial"/>
                <w:sz w:val="20"/>
                <w:szCs w:val="20"/>
                <w:lang w:val="sv-SE"/>
              </w:rPr>
              <w:t xml:space="preserve">akan </w:t>
            </w:r>
            <w:r w:rsidRPr="00F9195C">
              <w:rPr>
                <w:rFonts w:ascii="Arial" w:hAnsi="Arial"/>
                <w:sz w:val="20"/>
                <w:szCs w:val="20"/>
                <w:lang w:val="sv-SE"/>
              </w:rPr>
              <w:t>menyumbang modal untuk memiliki harta</w:t>
            </w:r>
            <w:r w:rsidR="008676BA">
              <w:rPr>
                <w:rFonts w:ascii="Arial" w:hAnsi="Arial"/>
                <w:sz w:val="20"/>
                <w:szCs w:val="20"/>
                <w:lang w:val="sv-SE"/>
              </w:rPr>
              <w:t>nah</w:t>
            </w:r>
            <w:r w:rsidRPr="00F9195C">
              <w:rPr>
                <w:rFonts w:ascii="Arial" w:hAnsi="Arial"/>
                <w:sz w:val="20"/>
                <w:szCs w:val="20"/>
                <w:lang w:val="sv-SE"/>
              </w:rPr>
              <w:t xml:space="preserve"> berkenaan. </w:t>
            </w:r>
          </w:p>
          <w:p w14:paraId="73DFCB45" w14:textId="38F9C647" w:rsidR="001821E7" w:rsidRPr="00F9195C" w:rsidRDefault="006D7449" w:rsidP="00290064">
            <w:pPr>
              <w:pStyle w:val="ListParagraph"/>
              <w:numPr>
                <w:ilvl w:val="0"/>
                <w:numId w:val="2"/>
              </w:numPr>
              <w:spacing w:before="120" w:after="0" w:line="360" w:lineRule="auto"/>
              <w:jc w:val="both"/>
              <w:rPr>
                <w:rFonts w:ascii="Arial" w:hAnsi="Arial"/>
                <w:sz w:val="20"/>
                <w:szCs w:val="20"/>
                <w:lang w:val="sv-SE"/>
              </w:rPr>
            </w:pPr>
            <w:r w:rsidRPr="00F9195C">
              <w:rPr>
                <w:rFonts w:ascii="Arial" w:hAnsi="Arial"/>
                <w:b/>
                <w:bCs/>
                <w:sz w:val="20"/>
                <w:szCs w:val="20"/>
                <w:lang w:val="sv-SE"/>
              </w:rPr>
              <w:t>Pajakan</w:t>
            </w:r>
            <w:r w:rsidRPr="00F9195C">
              <w:rPr>
                <w:rFonts w:ascii="Arial" w:hAnsi="Arial"/>
                <w:sz w:val="20"/>
                <w:szCs w:val="20"/>
                <w:lang w:val="sv-SE"/>
              </w:rPr>
              <w:t xml:space="preserve">: </w:t>
            </w:r>
            <w:r w:rsidR="00AA6792" w:rsidRPr="00F9195C">
              <w:rPr>
                <w:rFonts w:ascii="Arial" w:hAnsi="Arial"/>
                <w:sz w:val="20"/>
                <w:szCs w:val="20"/>
                <w:lang w:val="sv-SE"/>
              </w:rPr>
              <w:t>Bank</w:t>
            </w:r>
            <w:r w:rsidRPr="00F9195C">
              <w:rPr>
                <w:rFonts w:ascii="Arial" w:hAnsi="Arial"/>
                <w:sz w:val="20"/>
                <w:szCs w:val="20"/>
                <w:lang w:val="sv-SE"/>
              </w:rPr>
              <w:t xml:space="preserve"> seterusnya akan </w:t>
            </w:r>
            <w:r w:rsidR="00C50A67" w:rsidRPr="00F9195C">
              <w:rPr>
                <w:rFonts w:ascii="Arial" w:hAnsi="Arial"/>
                <w:sz w:val="20"/>
                <w:szCs w:val="20"/>
                <w:lang w:val="sv-SE"/>
              </w:rPr>
              <w:t xml:space="preserve">memajak bahagian </w:t>
            </w:r>
            <w:r w:rsidR="001821E7" w:rsidRPr="00F9195C">
              <w:rPr>
                <w:rFonts w:ascii="Arial" w:hAnsi="Arial"/>
                <w:sz w:val="20"/>
                <w:szCs w:val="20"/>
                <w:lang w:val="sv-SE"/>
              </w:rPr>
              <w:t xml:space="preserve">yang dimiliki oleh </w:t>
            </w:r>
            <w:r w:rsidR="00AA6792" w:rsidRPr="00F9195C">
              <w:rPr>
                <w:rFonts w:ascii="Arial" w:hAnsi="Arial"/>
                <w:sz w:val="20"/>
                <w:szCs w:val="20"/>
                <w:lang w:val="sv-SE"/>
              </w:rPr>
              <w:t>Bank</w:t>
            </w:r>
            <w:r w:rsidR="001821E7" w:rsidRPr="00F9195C">
              <w:rPr>
                <w:rFonts w:ascii="Arial" w:hAnsi="Arial"/>
                <w:sz w:val="20"/>
                <w:szCs w:val="20"/>
                <w:lang w:val="sv-SE"/>
              </w:rPr>
              <w:t xml:space="preserve"> kepada anda untuk tujuan </w:t>
            </w:r>
            <w:r w:rsidR="002A449C" w:rsidRPr="00495CE7">
              <w:rPr>
                <w:rFonts w:ascii="Arial" w:hAnsi="Arial"/>
                <w:sz w:val="20"/>
                <w:szCs w:val="20"/>
                <w:lang w:val="sv-SE"/>
              </w:rPr>
              <w:t>“</w:t>
            </w:r>
            <w:r w:rsidR="001821E7" w:rsidRPr="00F9195C">
              <w:rPr>
                <w:rFonts w:ascii="Arial" w:hAnsi="Arial"/>
                <w:sz w:val="20"/>
                <w:szCs w:val="20"/>
                <w:lang w:val="sv-SE"/>
              </w:rPr>
              <w:t>bayaran sewa</w:t>
            </w:r>
            <w:r w:rsidR="002A449C" w:rsidRPr="00495CE7">
              <w:rPr>
                <w:rFonts w:ascii="Arial" w:hAnsi="Arial"/>
                <w:sz w:val="20"/>
                <w:szCs w:val="20"/>
                <w:lang w:val="sv-SE"/>
              </w:rPr>
              <w:t>”</w:t>
            </w:r>
            <w:r w:rsidR="00495CE7">
              <w:rPr>
                <w:rFonts w:ascii="Arial" w:hAnsi="Arial"/>
                <w:sz w:val="20"/>
                <w:szCs w:val="20"/>
                <w:lang w:val="sv-SE"/>
              </w:rPr>
              <w:t xml:space="preserve"> atau sewa pajakan</w:t>
            </w:r>
            <w:r w:rsidR="001821E7" w:rsidRPr="00F9195C">
              <w:rPr>
                <w:rFonts w:ascii="Arial" w:hAnsi="Arial"/>
                <w:sz w:val="20"/>
                <w:szCs w:val="20"/>
                <w:lang w:val="sv-SE"/>
              </w:rPr>
              <w:t>.</w:t>
            </w:r>
            <w:r w:rsidR="00495CE7">
              <w:rPr>
                <w:rFonts w:ascii="Arial" w:hAnsi="Arial"/>
                <w:sz w:val="20"/>
                <w:szCs w:val="20"/>
                <w:lang w:val="sv-SE"/>
              </w:rPr>
              <w:t xml:space="preserve"> Hak dan liabiliti yang timbul daripada hakmilik kepada aset pajakan hendaklah di</w:t>
            </w:r>
            <w:r w:rsidR="002F3CFC">
              <w:rPr>
                <w:rFonts w:ascii="Arial" w:hAnsi="Arial"/>
                <w:sz w:val="20"/>
                <w:szCs w:val="20"/>
                <w:lang w:val="sv-SE"/>
              </w:rPr>
              <w:t>jangka</w:t>
            </w:r>
            <w:r w:rsidR="00495CE7">
              <w:rPr>
                <w:rFonts w:ascii="Arial" w:hAnsi="Arial"/>
                <w:sz w:val="20"/>
                <w:szCs w:val="20"/>
                <w:lang w:val="sv-SE"/>
              </w:rPr>
              <w:t xml:space="preserve"> oleh pemilik bersama manakala hak dan liabiliti yang timbul daripada pengg</w:t>
            </w:r>
            <w:r w:rsidR="002F3CFC">
              <w:rPr>
                <w:rFonts w:ascii="Arial" w:hAnsi="Arial"/>
                <w:sz w:val="20"/>
                <w:szCs w:val="20"/>
                <w:lang w:val="sv-SE"/>
              </w:rPr>
              <w:t>unaan aset pajakan hendaklah dijangka</w:t>
            </w:r>
            <w:r w:rsidR="00495CE7">
              <w:rPr>
                <w:rFonts w:ascii="Arial" w:hAnsi="Arial"/>
                <w:sz w:val="20"/>
                <w:szCs w:val="20"/>
                <w:lang w:val="sv-SE"/>
              </w:rPr>
              <w:t xml:space="preserve"> oleh penyewa. Pemilik bersama dan penyewa boleh bersetuju secara bersama mengenai siapa yang akan menanggung kos penyelenggaran dan perlindungan takaful aset tersebut.</w:t>
            </w:r>
          </w:p>
          <w:p w14:paraId="4A46B4DB" w14:textId="107F0BFC" w:rsidR="00A47A31" w:rsidRDefault="001821E7" w:rsidP="00A47A31">
            <w:pPr>
              <w:pStyle w:val="ListParagraph"/>
              <w:numPr>
                <w:ilvl w:val="0"/>
                <w:numId w:val="2"/>
              </w:numPr>
              <w:spacing w:before="120" w:after="0" w:line="360" w:lineRule="auto"/>
              <w:jc w:val="both"/>
              <w:rPr>
                <w:rFonts w:ascii="Arial" w:hAnsi="Arial"/>
                <w:sz w:val="20"/>
                <w:szCs w:val="20"/>
                <w:lang w:val="sv-SE"/>
              </w:rPr>
            </w:pPr>
            <w:r w:rsidRPr="00F9195C">
              <w:rPr>
                <w:rFonts w:ascii="Arial" w:hAnsi="Arial"/>
                <w:b/>
                <w:bCs/>
                <w:sz w:val="20"/>
                <w:szCs w:val="20"/>
                <w:lang w:val="sv-SE"/>
              </w:rPr>
              <w:t>Pembelian</w:t>
            </w:r>
            <w:r w:rsidRPr="00F9195C">
              <w:rPr>
                <w:rFonts w:ascii="Arial" w:hAnsi="Arial"/>
                <w:sz w:val="20"/>
                <w:szCs w:val="20"/>
                <w:lang w:val="sv-SE"/>
              </w:rPr>
              <w:t xml:space="preserve">: </w:t>
            </w:r>
            <w:r w:rsidR="00A47A31">
              <w:rPr>
                <w:rFonts w:ascii="Arial" w:hAnsi="Arial"/>
                <w:sz w:val="20"/>
                <w:szCs w:val="20"/>
                <w:lang w:val="sv-SE"/>
              </w:rPr>
              <w:t>Atas dasar</w:t>
            </w:r>
            <w:r w:rsidR="002A449C" w:rsidRPr="00F9195C">
              <w:rPr>
                <w:rFonts w:ascii="Arial" w:hAnsi="Arial"/>
                <w:sz w:val="20"/>
                <w:szCs w:val="20"/>
                <w:lang w:val="sv-SE"/>
              </w:rPr>
              <w:t xml:space="preserve"> bulanan</w:t>
            </w:r>
            <w:r w:rsidRPr="00F9195C">
              <w:rPr>
                <w:rFonts w:ascii="Arial" w:hAnsi="Arial"/>
                <w:sz w:val="20"/>
                <w:szCs w:val="20"/>
                <w:lang w:val="sv-SE"/>
              </w:rPr>
              <w:t xml:space="preserve">, anda membeli sebahagian daripada bahagian yang dimiliki oleh </w:t>
            </w:r>
            <w:r w:rsidR="00AA6792" w:rsidRPr="00F9195C">
              <w:rPr>
                <w:rFonts w:ascii="Arial" w:hAnsi="Arial"/>
                <w:sz w:val="20"/>
                <w:szCs w:val="20"/>
                <w:lang w:val="sv-SE"/>
              </w:rPr>
              <w:t>Bank</w:t>
            </w:r>
            <w:r w:rsidRPr="00F9195C">
              <w:rPr>
                <w:rFonts w:ascii="Arial" w:hAnsi="Arial"/>
                <w:sz w:val="20"/>
                <w:szCs w:val="20"/>
                <w:lang w:val="sv-SE"/>
              </w:rPr>
              <w:t xml:space="preserve">. Pembelian ini dilaksanakan terhadap </w:t>
            </w:r>
            <w:r w:rsidR="00680880" w:rsidRPr="00F9195C">
              <w:rPr>
                <w:rFonts w:ascii="Arial" w:hAnsi="Arial"/>
                <w:sz w:val="20"/>
                <w:szCs w:val="20"/>
              </w:rPr>
              <w:t>“</w:t>
            </w:r>
            <w:r w:rsidRPr="00F9195C">
              <w:rPr>
                <w:rFonts w:ascii="Arial" w:hAnsi="Arial"/>
                <w:sz w:val="20"/>
                <w:szCs w:val="20"/>
                <w:lang w:val="sv-SE"/>
              </w:rPr>
              <w:t>harga belian</w:t>
            </w:r>
            <w:r w:rsidR="00680880" w:rsidRPr="00F9195C">
              <w:rPr>
                <w:rFonts w:ascii="Arial" w:hAnsi="Arial"/>
                <w:sz w:val="20"/>
                <w:szCs w:val="20"/>
              </w:rPr>
              <w:t>”</w:t>
            </w:r>
            <w:r w:rsidRPr="00F9195C">
              <w:rPr>
                <w:rFonts w:ascii="Arial" w:hAnsi="Arial"/>
                <w:sz w:val="20"/>
                <w:szCs w:val="20"/>
                <w:lang w:val="sv-SE"/>
              </w:rPr>
              <w:t xml:space="preserve"> yang dibayar oleh anda. </w:t>
            </w:r>
            <w:r w:rsidR="00A47A31">
              <w:rPr>
                <w:rFonts w:ascii="Arial" w:hAnsi="Arial"/>
                <w:sz w:val="20"/>
                <w:szCs w:val="20"/>
                <w:lang w:val="sv-SE"/>
              </w:rPr>
              <w:t>Pembelian tersebut adalah</w:t>
            </w:r>
            <w:r w:rsidR="00C328F2">
              <w:rPr>
                <w:rFonts w:ascii="Arial" w:hAnsi="Arial"/>
                <w:sz w:val="20"/>
                <w:szCs w:val="20"/>
                <w:lang w:val="sv-SE"/>
              </w:rPr>
              <w:t xml:space="preserve"> di</w:t>
            </w:r>
            <w:r w:rsidR="00F3797E">
              <w:rPr>
                <w:rFonts w:ascii="Arial" w:hAnsi="Arial"/>
                <w:sz w:val="20"/>
                <w:szCs w:val="20"/>
                <w:lang w:val="sv-SE"/>
              </w:rPr>
              <w:t>susun</w:t>
            </w:r>
            <w:r w:rsidR="00A47A31">
              <w:rPr>
                <w:rFonts w:ascii="Arial" w:hAnsi="Arial"/>
                <w:sz w:val="20"/>
                <w:szCs w:val="20"/>
                <w:lang w:val="sv-SE"/>
              </w:rPr>
              <w:t xml:space="preserve"> berdasarkan konsep janji (wa’d) </w:t>
            </w:r>
            <w:r w:rsidR="00A47A31" w:rsidRPr="00A47A31">
              <w:rPr>
                <w:rFonts w:ascii="Arial" w:hAnsi="Arial"/>
                <w:sz w:val="20"/>
                <w:szCs w:val="20"/>
                <w:lang w:val="sv-SE"/>
              </w:rPr>
              <w:t>Syariah</w:t>
            </w:r>
            <w:r w:rsidR="00A47A31">
              <w:rPr>
                <w:rFonts w:ascii="Arial" w:hAnsi="Arial"/>
                <w:sz w:val="20"/>
                <w:szCs w:val="20"/>
                <w:lang w:val="sv-SE"/>
              </w:rPr>
              <w:t xml:space="preserve">. Maka, ansuran bulanan yang anda perlu </w:t>
            </w:r>
            <w:r w:rsidR="003A2EE6">
              <w:rPr>
                <w:rFonts w:ascii="Arial" w:hAnsi="Arial"/>
                <w:sz w:val="20"/>
                <w:szCs w:val="20"/>
                <w:lang w:val="sv-SE"/>
              </w:rPr>
              <w:t xml:space="preserve">bayar </w:t>
            </w:r>
            <w:r w:rsidR="00A47A31">
              <w:rPr>
                <w:rFonts w:ascii="Arial" w:hAnsi="Arial"/>
                <w:sz w:val="20"/>
                <w:szCs w:val="20"/>
                <w:lang w:val="sv-SE"/>
              </w:rPr>
              <w:t>kepada Bank merangkumi:</w:t>
            </w:r>
          </w:p>
          <w:p w14:paraId="6B85FAB1" w14:textId="62790B2D" w:rsidR="001821E7" w:rsidRDefault="00A47A31" w:rsidP="00A47A31">
            <w:pPr>
              <w:pStyle w:val="ListParagraph"/>
              <w:numPr>
                <w:ilvl w:val="0"/>
                <w:numId w:val="17"/>
              </w:numPr>
              <w:spacing w:before="120" w:after="0" w:line="360" w:lineRule="auto"/>
              <w:ind w:left="1597"/>
              <w:jc w:val="both"/>
              <w:rPr>
                <w:rFonts w:ascii="Arial" w:hAnsi="Arial"/>
                <w:sz w:val="20"/>
                <w:szCs w:val="20"/>
                <w:lang w:val="sv-SE"/>
              </w:rPr>
            </w:pPr>
            <w:r>
              <w:rPr>
                <w:rFonts w:ascii="Arial" w:hAnsi="Arial"/>
                <w:sz w:val="20"/>
                <w:szCs w:val="20"/>
                <w:lang w:val="sv-SE"/>
              </w:rPr>
              <w:t>sewa pajakan (untuk memajak bahagian Bank bagi harta</w:t>
            </w:r>
            <w:r w:rsidR="008676BA">
              <w:rPr>
                <w:rFonts w:ascii="Arial" w:hAnsi="Arial"/>
                <w:sz w:val="20"/>
                <w:szCs w:val="20"/>
                <w:lang w:val="sv-SE"/>
              </w:rPr>
              <w:t>nah</w:t>
            </w:r>
            <w:r>
              <w:rPr>
                <w:rFonts w:ascii="Arial" w:hAnsi="Arial"/>
                <w:sz w:val="20"/>
                <w:szCs w:val="20"/>
                <w:lang w:val="sv-SE"/>
              </w:rPr>
              <w:t xml:space="preserve"> tersebut); dan</w:t>
            </w:r>
          </w:p>
          <w:p w14:paraId="45F99516" w14:textId="58AEA007" w:rsidR="00A47A31" w:rsidRPr="00A47A31" w:rsidRDefault="00A47A31" w:rsidP="00A47A31">
            <w:pPr>
              <w:pStyle w:val="ListParagraph"/>
              <w:numPr>
                <w:ilvl w:val="0"/>
                <w:numId w:val="17"/>
              </w:numPr>
              <w:spacing w:before="120" w:after="0" w:line="360" w:lineRule="auto"/>
              <w:ind w:left="1597"/>
              <w:jc w:val="both"/>
              <w:rPr>
                <w:rFonts w:ascii="Arial" w:hAnsi="Arial"/>
                <w:sz w:val="20"/>
                <w:szCs w:val="20"/>
                <w:lang w:val="sv-SE"/>
              </w:rPr>
            </w:pPr>
            <w:r>
              <w:rPr>
                <w:rFonts w:ascii="Arial" w:hAnsi="Arial"/>
                <w:sz w:val="20"/>
                <w:szCs w:val="20"/>
                <w:lang w:val="sv-SE"/>
              </w:rPr>
              <w:t>harga belian (untuk membeli bahagian Bank bagi harta</w:t>
            </w:r>
            <w:r w:rsidR="008676BA">
              <w:rPr>
                <w:rFonts w:ascii="Arial" w:hAnsi="Arial"/>
                <w:sz w:val="20"/>
                <w:szCs w:val="20"/>
                <w:lang w:val="sv-SE"/>
              </w:rPr>
              <w:t>nah</w:t>
            </w:r>
            <w:r>
              <w:rPr>
                <w:rFonts w:ascii="Arial" w:hAnsi="Arial"/>
                <w:sz w:val="20"/>
                <w:szCs w:val="20"/>
                <w:lang w:val="sv-SE"/>
              </w:rPr>
              <w:t xml:space="preserve"> tersebut).</w:t>
            </w:r>
          </w:p>
          <w:p w14:paraId="293F6256" w14:textId="6DCC80A8" w:rsidR="00126771" w:rsidRPr="00F9195C" w:rsidRDefault="00B133DD" w:rsidP="00290064">
            <w:pPr>
              <w:pStyle w:val="ListParagraph"/>
              <w:numPr>
                <w:ilvl w:val="0"/>
                <w:numId w:val="3"/>
              </w:numPr>
              <w:spacing w:before="120" w:after="0" w:line="360" w:lineRule="auto"/>
              <w:ind w:left="337"/>
              <w:jc w:val="both"/>
              <w:rPr>
                <w:rFonts w:ascii="Arial" w:hAnsi="Arial"/>
                <w:sz w:val="20"/>
                <w:szCs w:val="20"/>
                <w:lang w:val="sv-SE"/>
              </w:rPr>
            </w:pPr>
            <w:r w:rsidRPr="00F9195C">
              <w:rPr>
                <w:rFonts w:ascii="Arial" w:hAnsi="Arial"/>
                <w:sz w:val="20"/>
                <w:szCs w:val="20"/>
                <w:lang w:val="sv-SE"/>
              </w:rPr>
              <w:t xml:space="preserve">Dengan setiap bayaran ansuran penuh </w:t>
            </w:r>
            <w:r w:rsidR="00680880" w:rsidRPr="00F9195C">
              <w:rPr>
                <w:rFonts w:ascii="Arial" w:hAnsi="Arial"/>
                <w:sz w:val="20"/>
                <w:szCs w:val="20"/>
                <w:lang w:val="sv-SE"/>
              </w:rPr>
              <w:t xml:space="preserve">yang dibayar oleh </w:t>
            </w:r>
            <w:r w:rsidRPr="00F9195C">
              <w:rPr>
                <w:rFonts w:ascii="Arial" w:hAnsi="Arial"/>
                <w:sz w:val="20"/>
                <w:szCs w:val="20"/>
                <w:lang w:val="sv-SE"/>
              </w:rPr>
              <w:t>anda, kadar</w:t>
            </w:r>
            <w:r w:rsidR="00680880" w:rsidRPr="00F9195C">
              <w:rPr>
                <w:rFonts w:ascii="Arial" w:hAnsi="Arial"/>
                <w:sz w:val="20"/>
                <w:szCs w:val="20"/>
                <w:lang w:val="sv-SE"/>
              </w:rPr>
              <w:t xml:space="preserve"> </w:t>
            </w:r>
            <w:r w:rsidRPr="00F9195C">
              <w:rPr>
                <w:rFonts w:ascii="Arial" w:hAnsi="Arial"/>
                <w:sz w:val="20"/>
                <w:szCs w:val="20"/>
                <w:lang w:val="sv-SE"/>
              </w:rPr>
              <w:t>bahagian harta</w:t>
            </w:r>
            <w:r w:rsidR="008676BA">
              <w:rPr>
                <w:rFonts w:ascii="Arial" w:hAnsi="Arial"/>
                <w:sz w:val="20"/>
                <w:szCs w:val="20"/>
                <w:lang w:val="sv-SE"/>
              </w:rPr>
              <w:t>nah</w:t>
            </w:r>
            <w:r w:rsidRPr="00F9195C">
              <w:rPr>
                <w:rFonts w:ascii="Arial" w:hAnsi="Arial"/>
                <w:sz w:val="20"/>
                <w:szCs w:val="20"/>
                <w:lang w:val="sv-SE"/>
              </w:rPr>
              <w:t xml:space="preserve"> </w:t>
            </w:r>
            <w:r w:rsidR="00680880" w:rsidRPr="00F9195C">
              <w:rPr>
                <w:rFonts w:ascii="Arial" w:hAnsi="Arial"/>
                <w:sz w:val="20"/>
                <w:szCs w:val="20"/>
                <w:lang w:val="sv-SE"/>
              </w:rPr>
              <w:t xml:space="preserve">tersebut </w:t>
            </w:r>
            <w:r w:rsidRPr="00F9195C">
              <w:rPr>
                <w:rFonts w:ascii="Arial" w:hAnsi="Arial"/>
                <w:sz w:val="20"/>
                <w:szCs w:val="20"/>
                <w:lang w:val="sv-SE"/>
              </w:rPr>
              <w:t xml:space="preserve">yang anda miliki akan bertambah, </w:t>
            </w:r>
            <w:r w:rsidR="00680880" w:rsidRPr="00F9195C">
              <w:rPr>
                <w:rFonts w:ascii="Arial" w:hAnsi="Arial"/>
                <w:sz w:val="20"/>
                <w:szCs w:val="20"/>
                <w:lang w:val="sv-SE"/>
              </w:rPr>
              <w:t xml:space="preserve">sementara </w:t>
            </w:r>
            <w:r w:rsidRPr="00F9195C">
              <w:rPr>
                <w:rFonts w:ascii="Arial" w:hAnsi="Arial"/>
                <w:sz w:val="20"/>
                <w:szCs w:val="20"/>
                <w:lang w:val="sv-SE"/>
              </w:rPr>
              <w:t xml:space="preserve">bahagian yang dimiliki oleh </w:t>
            </w:r>
            <w:r w:rsidR="00AA6792" w:rsidRPr="00F9195C">
              <w:rPr>
                <w:rFonts w:ascii="Arial" w:hAnsi="Arial"/>
                <w:sz w:val="20"/>
                <w:szCs w:val="20"/>
                <w:lang w:val="sv-SE"/>
              </w:rPr>
              <w:t>Bank</w:t>
            </w:r>
            <w:r w:rsidRPr="00F9195C">
              <w:rPr>
                <w:rFonts w:ascii="Arial" w:hAnsi="Arial"/>
                <w:sz w:val="20"/>
                <w:szCs w:val="20"/>
                <w:lang w:val="sv-SE"/>
              </w:rPr>
              <w:t xml:space="preserve"> akan semakin </w:t>
            </w:r>
            <w:r w:rsidRPr="00F9195C">
              <w:rPr>
                <w:rFonts w:ascii="Arial" w:hAnsi="Arial"/>
                <w:sz w:val="20"/>
                <w:szCs w:val="20"/>
                <w:lang w:val="sv-SE"/>
              </w:rPr>
              <w:lastRenderedPageBreak/>
              <w:t xml:space="preserve">berkurangan. Akhirnya, pemindahan kesemua bahagian yang dimiliki oleh </w:t>
            </w:r>
            <w:r w:rsidR="00AA6792" w:rsidRPr="00F9195C">
              <w:rPr>
                <w:rFonts w:ascii="Arial" w:hAnsi="Arial"/>
                <w:sz w:val="20"/>
                <w:szCs w:val="20"/>
                <w:lang w:val="sv-SE"/>
              </w:rPr>
              <w:t>Bank</w:t>
            </w:r>
            <w:r w:rsidRPr="00F9195C">
              <w:rPr>
                <w:rFonts w:ascii="Arial" w:hAnsi="Arial"/>
                <w:sz w:val="20"/>
                <w:szCs w:val="20"/>
                <w:lang w:val="sv-SE"/>
              </w:rPr>
              <w:t xml:space="preserve"> kepada anda akan berlaku </w:t>
            </w:r>
            <w:r w:rsidR="00680880" w:rsidRPr="00F9195C">
              <w:rPr>
                <w:rFonts w:ascii="Arial" w:hAnsi="Arial"/>
                <w:sz w:val="20"/>
                <w:szCs w:val="20"/>
                <w:lang w:val="sv-SE"/>
              </w:rPr>
              <w:t xml:space="preserve">apabila </w:t>
            </w:r>
            <w:r w:rsidRPr="00F9195C">
              <w:rPr>
                <w:rFonts w:ascii="Arial" w:hAnsi="Arial"/>
                <w:sz w:val="20"/>
                <w:szCs w:val="20"/>
                <w:lang w:val="sv-SE"/>
              </w:rPr>
              <w:t xml:space="preserve">modal </w:t>
            </w:r>
            <w:r w:rsidR="00AA6792" w:rsidRPr="00F9195C">
              <w:rPr>
                <w:rFonts w:ascii="Arial" w:hAnsi="Arial"/>
                <w:sz w:val="20"/>
                <w:szCs w:val="20"/>
                <w:lang w:val="sv-SE"/>
              </w:rPr>
              <w:t>Bank</w:t>
            </w:r>
            <w:r w:rsidRPr="00F9195C">
              <w:rPr>
                <w:rFonts w:ascii="Arial" w:hAnsi="Arial"/>
                <w:sz w:val="20"/>
                <w:szCs w:val="20"/>
                <w:lang w:val="sv-SE"/>
              </w:rPr>
              <w:t xml:space="preserve"> dan sewa pajakan</w:t>
            </w:r>
            <w:r w:rsidR="00682C13" w:rsidRPr="00F9195C">
              <w:rPr>
                <w:rFonts w:ascii="Arial" w:hAnsi="Arial"/>
                <w:sz w:val="20"/>
                <w:szCs w:val="20"/>
                <w:lang w:val="sv-SE"/>
              </w:rPr>
              <w:t xml:space="preserve"> untuk tempoh pajakan telah di</w:t>
            </w:r>
            <w:r w:rsidR="00680880" w:rsidRPr="00F9195C">
              <w:rPr>
                <w:rFonts w:ascii="Arial" w:hAnsi="Arial"/>
                <w:sz w:val="20"/>
                <w:szCs w:val="20"/>
                <w:lang w:val="sv-SE"/>
              </w:rPr>
              <w:t xml:space="preserve">jelaskan </w:t>
            </w:r>
            <w:r w:rsidR="00682C13" w:rsidRPr="00F9195C">
              <w:rPr>
                <w:rFonts w:ascii="Arial" w:hAnsi="Arial"/>
                <w:sz w:val="20"/>
                <w:szCs w:val="20"/>
                <w:lang w:val="sv-SE"/>
              </w:rPr>
              <w:t>dengan penuh. Selepas itu, anda akan memil</w:t>
            </w:r>
            <w:r w:rsidR="003073C9" w:rsidRPr="00F9195C">
              <w:rPr>
                <w:rFonts w:ascii="Arial" w:hAnsi="Arial"/>
                <w:sz w:val="20"/>
                <w:szCs w:val="20"/>
                <w:lang w:val="sv-SE"/>
              </w:rPr>
              <w:t>i</w:t>
            </w:r>
            <w:r w:rsidR="00682C13" w:rsidRPr="00F9195C">
              <w:rPr>
                <w:rFonts w:ascii="Arial" w:hAnsi="Arial"/>
                <w:sz w:val="20"/>
                <w:szCs w:val="20"/>
                <w:lang w:val="sv-SE"/>
              </w:rPr>
              <w:t>ki harta</w:t>
            </w:r>
            <w:r w:rsidR="008676BA">
              <w:rPr>
                <w:rFonts w:ascii="Arial" w:hAnsi="Arial"/>
                <w:sz w:val="20"/>
                <w:szCs w:val="20"/>
                <w:lang w:val="sv-SE"/>
              </w:rPr>
              <w:t>nah</w:t>
            </w:r>
            <w:r w:rsidR="00682C13" w:rsidRPr="00F9195C">
              <w:rPr>
                <w:rFonts w:ascii="Arial" w:hAnsi="Arial"/>
                <w:sz w:val="20"/>
                <w:szCs w:val="20"/>
                <w:lang w:val="sv-SE"/>
              </w:rPr>
              <w:t xml:space="preserve"> </w:t>
            </w:r>
            <w:r w:rsidR="00680880" w:rsidRPr="00F9195C">
              <w:rPr>
                <w:rFonts w:ascii="Arial" w:hAnsi="Arial"/>
                <w:sz w:val="20"/>
                <w:szCs w:val="20"/>
                <w:lang w:val="sv-SE"/>
              </w:rPr>
              <w:t xml:space="preserve">tersebut </w:t>
            </w:r>
            <w:r w:rsidR="00682C13" w:rsidRPr="00F9195C">
              <w:rPr>
                <w:rFonts w:ascii="Arial" w:hAnsi="Arial"/>
                <w:sz w:val="20"/>
                <w:szCs w:val="20"/>
                <w:lang w:val="sv-SE"/>
              </w:rPr>
              <w:t xml:space="preserve">dengan sepenuhnya. </w:t>
            </w:r>
            <w:r w:rsidRPr="00F9195C">
              <w:rPr>
                <w:rFonts w:ascii="Arial" w:hAnsi="Arial"/>
                <w:sz w:val="20"/>
                <w:szCs w:val="20"/>
                <w:lang w:val="sv-SE"/>
              </w:rPr>
              <w:t xml:space="preserve"> </w:t>
            </w:r>
          </w:p>
          <w:p w14:paraId="7FAC38F5" w14:textId="06CBEBEA" w:rsidR="00F9607F" w:rsidRPr="00F9195C" w:rsidRDefault="00F9607F" w:rsidP="00290064">
            <w:pPr>
              <w:pStyle w:val="ListParagraph"/>
              <w:numPr>
                <w:ilvl w:val="0"/>
                <w:numId w:val="3"/>
              </w:numPr>
              <w:spacing w:before="120" w:after="0" w:line="360" w:lineRule="auto"/>
              <w:ind w:left="337"/>
              <w:jc w:val="both"/>
              <w:rPr>
                <w:rFonts w:ascii="Arial" w:hAnsi="Arial"/>
                <w:sz w:val="20"/>
                <w:szCs w:val="20"/>
                <w:lang w:val="sv-SE"/>
              </w:rPr>
            </w:pPr>
            <w:r w:rsidRPr="00F9195C">
              <w:rPr>
                <w:rFonts w:ascii="Arial" w:hAnsi="Arial"/>
                <w:sz w:val="20"/>
                <w:szCs w:val="20"/>
                <w:lang w:val="sv-SE"/>
              </w:rPr>
              <w:t xml:space="preserve">Premis perniagaan tidak boleh digunakan untuk aktiviti-aktiviti yang tidak mematuhi </w:t>
            </w:r>
            <w:r w:rsidR="00495CE7">
              <w:rPr>
                <w:rFonts w:ascii="Arial" w:hAnsi="Arial"/>
                <w:sz w:val="20"/>
                <w:szCs w:val="20"/>
                <w:lang w:val="sv-SE"/>
              </w:rPr>
              <w:t>Syariah</w:t>
            </w:r>
            <w:r w:rsidRPr="00F9195C">
              <w:rPr>
                <w:rFonts w:ascii="Arial" w:hAnsi="Arial"/>
                <w:sz w:val="20"/>
                <w:szCs w:val="20"/>
                <w:lang w:val="sv-SE"/>
              </w:rPr>
              <w:t xml:space="preserve">, cth. </w:t>
            </w:r>
            <w:r w:rsidR="00A47A31">
              <w:rPr>
                <w:rFonts w:ascii="Arial" w:hAnsi="Arial"/>
                <w:sz w:val="20"/>
                <w:szCs w:val="20"/>
                <w:lang w:val="sv-SE"/>
              </w:rPr>
              <w:t>bagi</w:t>
            </w:r>
            <w:r w:rsidRPr="00F9195C">
              <w:rPr>
                <w:rFonts w:ascii="Arial" w:hAnsi="Arial"/>
                <w:sz w:val="20"/>
                <w:szCs w:val="20"/>
                <w:lang w:val="sv-SE"/>
              </w:rPr>
              <w:t xml:space="preserve"> apa-apa tujuan yang menyalahi undang-undang atau tidak bermoral; atau untuk perniagaan yang </w:t>
            </w:r>
            <w:r w:rsidR="00F4028A" w:rsidRPr="00F9195C">
              <w:rPr>
                <w:rFonts w:ascii="Arial" w:hAnsi="Arial"/>
                <w:sz w:val="20"/>
                <w:szCs w:val="20"/>
                <w:lang w:val="sv-SE"/>
              </w:rPr>
              <w:t>terutamanya terlibat dalam perjudian atau pertaruhan; pengeluaran atau penjualan daging babi, alkohol dan/atau tembakau; peruntukan  perkhidmatan kewa</w:t>
            </w:r>
            <w:r w:rsidR="000E76D4">
              <w:rPr>
                <w:rFonts w:ascii="Arial" w:hAnsi="Arial"/>
                <w:sz w:val="20"/>
                <w:szCs w:val="20"/>
                <w:lang w:val="sv-SE"/>
              </w:rPr>
              <w:t xml:space="preserve"> </w:t>
            </w:r>
            <w:r w:rsidR="00F4028A" w:rsidRPr="00F9195C">
              <w:rPr>
                <w:rFonts w:ascii="Arial" w:hAnsi="Arial"/>
                <w:sz w:val="20"/>
                <w:szCs w:val="20"/>
                <w:lang w:val="sv-SE"/>
              </w:rPr>
              <w:t xml:space="preserve">ngan, insuran dan/atau broker saham yang bukan islam; atau aktiviti-aktiviti hiburan yang tidak selaras dengan </w:t>
            </w:r>
            <w:r w:rsidR="00495CE7">
              <w:rPr>
                <w:rFonts w:ascii="Arial" w:hAnsi="Arial"/>
                <w:sz w:val="20"/>
                <w:szCs w:val="20"/>
                <w:lang w:val="sv-SE"/>
              </w:rPr>
              <w:t>Syariah</w:t>
            </w:r>
            <w:r w:rsidR="00F4028A" w:rsidRPr="00F9195C">
              <w:rPr>
                <w:rFonts w:ascii="Arial" w:hAnsi="Arial"/>
                <w:sz w:val="20"/>
                <w:szCs w:val="20"/>
                <w:lang w:val="sv-SE"/>
              </w:rPr>
              <w:t>.</w:t>
            </w:r>
          </w:p>
          <w:p w14:paraId="0D12064B" w14:textId="77777777" w:rsidR="00290064" w:rsidRPr="001C61EE" w:rsidRDefault="00290064" w:rsidP="001C61EE">
            <w:pPr>
              <w:pStyle w:val="ListParagraph"/>
              <w:spacing w:after="0" w:line="360" w:lineRule="auto"/>
              <w:ind w:left="337" w:hanging="360"/>
              <w:jc w:val="both"/>
              <w:rPr>
                <w:rFonts w:ascii="Arial" w:hAnsi="Arial"/>
                <w:sz w:val="20"/>
                <w:szCs w:val="20"/>
                <w:lang w:val="sv-SE"/>
              </w:rPr>
            </w:pPr>
          </w:p>
          <w:p w14:paraId="07882552" w14:textId="77777777" w:rsidR="00F4028A" w:rsidRPr="00F9195C" w:rsidRDefault="00835652" w:rsidP="00290064">
            <w:pPr>
              <w:spacing w:before="120" w:after="0" w:line="360" w:lineRule="auto"/>
              <w:jc w:val="both"/>
              <w:rPr>
                <w:rFonts w:ascii="Arial" w:hAnsi="Arial"/>
                <w:b/>
                <w:sz w:val="20"/>
                <w:szCs w:val="20"/>
                <w:u w:val="single"/>
                <w:lang w:val="sv-SE"/>
              </w:rPr>
            </w:pPr>
            <w:r w:rsidRPr="00F9195C">
              <w:rPr>
                <w:rFonts w:ascii="Arial" w:hAnsi="Arial"/>
                <w:b/>
                <w:sz w:val="20"/>
                <w:szCs w:val="20"/>
                <w:u w:val="single"/>
                <w:lang w:val="sv-SE"/>
              </w:rPr>
              <w:t>Bagi hartanah yang sedang dibina:</w:t>
            </w:r>
          </w:p>
          <w:p w14:paraId="0D0C6580" w14:textId="77777777" w:rsidR="00835652" w:rsidRPr="00F9195C" w:rsidRDefault="00835652" w:rsidP="00290064">
            <w:pPr>
              <w:spacing w:before="120" w:after="0" w:line="360" w:lineRule="auto"/>
              <w:jc w:val="both"/>
              <w:rPr>
                <w:rFonts w:ascii="Arial" w:hAnsi="Arial"/>
                <w:sz w:val="20"/>
                <w:szCs w:val="20"/>
                <w:lang w:val="sv-SE"/>
              </w:rPr>
            </w:pPr>
            <w:r w:rsidRPr="00F9195C">
              <w:rPr>
                <w:rFonts w:ascii="Arial" w:hAnsi="Arial"/>
                <w:sz w:val="20"/>
                <w:szCs w:val="20"/>
                <w:lang w:val="sv-SE"/>
              </w:rPr>
              <w:t>Pembiayaan hartanah yang sedang dibina adalah berdasarkan penyusunan Musharakah Yang Semakin Berkurang dan Istisna’ (pemerolehan pembinaan). Kontrak Istisna’ adalah terpakai semasa tempoh pembinaan.</w:t>
            </w:r>
          </w:p>
          <w:p w14:paraId="2F9EA782" w14:textId="7DAD9CA5" w:rsidR="00835652" w:rsidRPr="00F9195C" w:rsidRDefault="00835652" w:rsidP="003223EE">
            <w:pPr>
              <w:spacing w:before="120" w:after="0" w:line="360" w:lineRule="auto"/>
              <w:jc w:val="both"/>
              <w:rPr>
                <w:rFonts w:ascii="Arial" w:hAnsi="Arial"/>
                <w:sz w:val="20"/>
                <w:szCs w:val="20"/>
                <w:lang w:val="sv-SE"/>
              </w:rPr>
            </w:pPr>
            <w:r w:rsidRPr="00F9195C">
              <w:rPr>
                <w:rFonts w:ascii="Arial" w:hAnsi="Arial"/>
                <w:b/>
                <w:sz w:val="20"/>
                <w:szCs w:val="20"/>
                <w:lang w:val="sv-SE"/>
              </w:rPr>
              <w:t>Istisna</w:t>
            </w:r>
            <w:r w:rsidRPr="00F9195C">
              <w:rPr>
                <w:rFonts w:ascii="Arial" w:hAnsi="Arial"/>
                <w:sz w:val="20"/>
                <w:szCs w:val="20"/>
                <w:lang w:val="sv-SE"/>
              </w:rPr>
              <w:t xml:space="preserve">, yang merujuk kepada suatu kontrak </w:t>
            </w:r>
            <w:r w:rsidR="009F6727" w:rsidRPr="00F9195C">
              <w:rPr>
                <w:rFonts w:ascii="Arial" w:hAnsi="Arial"/>
                <w:sz w:val="20"/>
                <w:szCs w:val="20"/>
                <w:lang w:val="sv-SE"/>
              </w:rPr>
              <w:t xml:space="preserve">yang mana </w:t>
            </w:r>
            <w:r w:rsidR="00290064" w:rsidRPr="00F9195C">
              <w:rPr>
                <w:rFonts w:ascii="Arial" w:hAnsi="Arial"/>
                <w:sz w:val="20"/>
                <w:szCs w:val="20"/>
                <w:lang w:val="sv-SE"/>
              </w:rPr>
              <w:t xml:space="preserve">satu pihak membeli daripada </w:t>
            </w:r>
            <w:r w:rsidR="001C61EE">
              <w:rPr>
                <w:rFonts w:ascii="Arial" w:hAnsi="Arial"/>
                <w:sz w:val="20"/>
                <w:szCs w:val="20"/>
                <w:lang w:val="sv-SE"/>
              </w:rPr>
              <w:t xml:space="preserve">pihak </w:t>
            </w:r>
            <w:r w:rsidR="00290064" w:rsidRPr="00F9195C">
              <w:rPr>
                <w:rFonts w:ascii="Arial" w:hAnsi="Arial"/>
                <w:sz w:val="20"/>
                <w:szCs w:val="20"/>
                <w:lang w:val="sv-SE"/>
              </w:rPr>
              <w:t>yang lain pada harga yang dipersetujui, suatu aset yang</w:t>
            </w:r>
            <w:r w:rsidR="004E2173" w:rsidRPr="00F9195C">
              <w:rPr>
                <w:rFonts w:ascii="Arial" w:hAnsi="Arial"/>
                <w:sz w:val="20"/>
                <w:szCs w:val="20"/>
                <w:lang w:val="sv-SE"/>
              </w:rPr>
              <w:t xml:space="preserve"> akan dibentuk, dibina atau dikilang menurut </w:t>
            </w:r>
            <w:r w:rsidR="003223EE" w:rsidRPr="00F9195C">
              <w:rPr>
                <w:rFonts w:ascii="Arial" w:hAnsi="Arial"/>
                <w:sz w:val="20"/>
                <w:szCs w:val="20"/>
                <w:lang w:val="sv-SE"/>
              </w:rPr>
              <w:t>spesifikasi</w:t>
            </w:r>
            <w:r w:rsidR="004E2173" w:rsidRPr="00F9195C">
              <w:rPr>
                <w:rFonts w:ascii="Arial" w:hAnsi="Arial"/>
                <w:sz w:val="20"/>
                <w:szCs w:val="20"/>
                <w:lang w:val="sv-SE"/>
              </w:rPr>
              <w:t xml:space="preserve"> yang dipersetujui, dan yang akan diserah oleh penjual pada tarikh akan datang yang dipersetujui. Bagi kemudahan ini, aset Istisna’ </w:t>
            </w:r>
            <w:r w:rsidR="003223EE" w:rsidRPr="00F9195C">
              <w:rPr>
                <w:rFonts w:ascii="Arial" w:hAnsi="Arial"/>
                <w:sz w:val="20"/>
                <w:szCs w:val="20"/>
                <w:lang w:val="sv-SE"/>
              </w:rPr>
              <w:t>akan menjadi</w:t>
            </w:r>
            <w:r w:rsidR="004E2173" w:rsidRPr="00F9195C">
              <w:rPr>
                <w:rFonts w:ascii="Arial" w:hAnsi="Arial"/>
                <w:sz w:val="20"/>
                <w:szCs w:val="20"/>
                <w:lang w:val="sv-SE"/>
              </w:rPr>
              <w:t xml:space="preserve"> hartanah yang</w:t>
            </w:r>
            <w:r w:rsidR="003223EE" w:rsidRPr="00F9195C">
              <w:rPr>
                <w:rFonts w:ascii="Arial" w:hAnsi="Arial"/>
                <w:sz w:val="20"/>
                <w:szCs w:val="20"/>
                <w:lang w:val="sv-SE"/>
              </w:rPr>
              <w:t xml:space="preserve"> merupakan premis komersial; pembeli hendaklah merupakan pihak-pihak Musharakah (yang melalui suatu penyusunan pemilikan bersama, </w:t>
            </w:r>
            <w:r w:rsidR="00B91E01" w:rsidRPr="00F9195C">
              <w:rPr>
                <w:rFonts w:ascii="Arial" w:hAnsi="Arial"/>
                <w:sz w:val="20"/>
                <w:szCs w:val="20"/>
                <w:lang w:val="sv-SE"/>
              </w:rPr>
              <w:t xml:space="preserve">secara bersama </w:t>
            </w:r>
            <w:r w:rsidR="003223EE" w:rsidRPr="00F9195C">
              <w:rPr>
                <w:rFonts w:ascii="Arial" w:hAnsi="Arial"/>
                <w:sz w:val="20"/>
                <w:szCs w:val="20"/>
                <w:lang w:val="sv-SE"/>
              </w:rPr>
              <w:t>Bank dengan anda) dan anda akan menjadi</w:t>
            </w:r>
            <w:r w:rsidR="00B91E01" w:rsidRPr="00F9195C">
              <w:rPr>
                <w:rFonts w:ascii="Arial" w:hAnsi="Arial"/>
                <w:sz w:val="20"/>
                <w:szCs w:val="20"/>
                <w:lang w:val="sv-SE"/>
              </w:rPr>
              <w:t xml:space="preserve"> pihak </w:t>
            </w:r>
            <w:r w:rsidR="003223EE" w:rsidRPr="00F9195C">
              <w:rPr>
                <w:rFonts w:ascii="Arial" w:hAnsi="Arial"/>
                <w:sz w:val="20"/>
                <w:szCs w:val="20"/>
                <w:lang w:val="sv-SE"/>
              </w:rPr>
              <w:t>penjual dan pemerolehan.</w:t>
            </w:r>
            <w:r w:rsidR="004E2173" w:rsidRPr="00F9195C">
              <w:rPr>
                <w:rFonts w:ascii="Arial" w:hAnsi="Arial"/>
                <w:sz w:val="20"/>
                <w:szCs w:val="20"/>
                <w:lang w:val="sv-SE"/>
              </w:rPr>
              <w:t xml:space="preserve"> </w:t>
            </w:r>
          </w:p>
          <w:p w14:paraId="00239678" w14:textId="77777777" w:rsidR="007C6927" w:rsidRPr="00F9195C" w:rsidRDefault="007C6927" w:rsidP="003223EE">
            <w:pPr>
              <w:spacing w:before="120" w:after="0" w:line="360" w:lineRule="auto"/>
              <w:jc w:val="both"/>
              <w:rPr>
                <w:rFonts w:ascii="Arial" w:hAnsi="Arial"/>
                <w:sz w:val="20"/>
                <w:szCs w:val="20"/>
                <w:lang w:val="sv-SE"/>
              </w:rPr>
            </w:pPr>
          </w:p>
          <w:p w14:paraId="5DBBDB34" w14:textId="6DAD1602" w:rsidR="003223EE" w:rsidRPr="00F9195C" w:rsidRDefault="003223EE" w:rsidP="003223EE">
            <w:pPr>
              <w:spacing w:before="120" w:after="0" w:line="360" w:lineRule="auto"/>
              <w:jc w:val="both"/>
              <w:rPr>
                <w:rFonts w:ascii="Arial" w:hAnsi="Arial"/>
                <w:sz w:val="20"/>
                <w:szCs w:val="20"/>
                <w:lang w:val="sv-SE"/>
              </w:rPr>
            </w:pPr>
            <w:r w:rsidRPr="00F9195C">
              <w:rPr>
                <w:rFonts w:ascii="Arial" w:hAnsi="Arial"/>
                <w:sz w:val="20"/>
                <w:szCs w:val="20"/>
                <w:lang w:val="sv-SE"/>
              </w:rPr>
              <w:t>Obligasi-obligasi anda sebagai</w:t>
            </w:r>
            <w:r w:rsidR="006250FF" w:rsidRPr="00F9195C">
              <w:rPr>
                <w:rFonts w:ascii="Arial" w:hAnsi="Arial"/>
                <w:sz w:val="20"/>
                <w:szCs w:val="20"/>
                <w:lang w:val="sv-SE"/>
              </w:rPr>
              <w:t xml:space="preserve"> pihak</w:t>
            </w:r>
            <w:r w:rsidRPr="00F9195C">
              <w:rPr>
                <w:rFonts w:ascii="Arial" w:hAnsi="Arial"/>
                <w:sz w:val="20"/>
                <w:szCs w:val="20"/>
                <w:lang w:val="sv-SE"/>
              </w:rPr>
              <w:t xml:space="preserve"> penjual dan pemerolehan adalah untuk:</w:t>
            </w:r>
          </w:p>
          <w:p w14:paraId="0AD5421F" w14:textId="77777777" w:rsidR="003223EE" w:rsidRPr="00F9195C" w:rsidRDefault="003223EE" w:rsidP="003223EE">
            <w:pPr>
              <w:pStyle w:val="ListParagraph"/>
              <w:numPr>
                <w:ilvl w:val="0"/>
                <w:numId w:val="12"/>
              </w:numPr>
              <w:spacing w:before="120" w:after="0" w:line="360" w:lineRule="auto"/>
              <w:jc w:val="both"/>
              <w:rPr>
                <w:rFonts w:ascii="Arial" w:hAnsi="Arial"/>
                <w:sz w:val="20"/>
                <w:szCs w:val="20"/>
                <w:lang w:val="sv-SE"/>
              </w:rPr>
            </w:pPr>
            <w:r w:rsidRPr="00F9195C">
              <w:rPr>
                <w:rFonts w:ascii="Arial" w:hAnsi="Arial"/>
                <w:sz w:val="20"/>
                <w:szCs w:val="20"/>
                <w:lang w:val="sv-SE"/>
              </w:rPr>
              <w:t>me</w:t>
            </w:r>
            <w:r w:rsidR="00B91E01" w:rsidRPr="00F9195C">
              <w:rPr>
                <w:rFonts w:ascii="Arial" w:hAnsi="Arial"/>
                <w:sz w:val="20"/>
                <w:szCs w:val="20"/>
                <w:lang w:val="sv-SE"/>
              </w:rPr>
              <w:t>nyerah</w:t>
            </w:r>
            <w:r w:rsidRPr="00F9195C">
              <w:rPr>
                <w:rFonts w:ascii="Arial" w:hAnsi="Arial"/>
                <w:sz w:val="20"/>
                <w:szCs w:val="20"/>
                <w:lang w:val="sv-SE"/>
              </w:rPr>
              <w:t xml:space="preserve"> hartanah yang telah siap dan dibina menurut spesifikasi yang dipersetujui; dan</w:t>
            </w:r>
          </w:p>
          <w:p w14:paraId="325645C7" w14:textId="331E11E3" w:rsidR="003223EE" w:rsidRPr="00F9195C" w:rsidRDefault="00B91E01" w:rsidP="00B91E01">
            <w:pPr>
              <w:pStyle w:val="ListParagraph"/>
              <w:numPr>
                <w:ilvl w:val="0"/>
                <w:numId w:val="12"/>
              </w:numPr>
              <w:spacing w:before="120" w:after="0" w:line="360" w:lineRule="auto"/>
              <w:jc w:val="both"/>
              <w:rPr>
                <w:rFonts w:ascii="Arial" w:hAnsi="Arial"/>
                <w:sz w:val="20"/>
                <w:szCs w:val="20"/>
                <w:lang w:val="sv-SE"/>
              </w:rPr>
            </w:pPr>
            <w:r w:rsidRPr="00F9195C">
              <w:rPr>
                <w:rFonts w:ascii="Arial" w:hAnsi="Arial"/>
                <w:sz w:val="20"/>
                <w:szCs w:val="20"/>
                <w:lang w:val="sv-SE"/>
              </w:rPr>
              <w:t xml:space="preserve">menyediakan </w:t>
            </w:r>
            <w:r w:rsidR="006250FF" w:rsidRPr="00F9195C">
              <w:rPr>
                <w:rFonts w:ascii="Arial" w:hAnsi="Arial"/>
                <w:sz w:val="20"/>
                <w:szCs w:val="20"/>
                <w:lang w:val="sv-SE"/>
              </w:rPr>
              <w:t xml:space="preserve">opsyen </w:t>
            </w:r>
            <w:r w:rsidRPr="00F9195C">
              <w:rPr>
                <w:rFonts w:ascii="Arial" w:hAnsi="Arial"/>
                <w:sz w:val="20"/>
                <w:szCs w:val="20"/>
                <w:lang w:val="sv-SE"/>
              </w:rPr>
              <w:t xml:space="preserve">yang timbul </w:t>
            </w:r>
            <w:r w:rsidR="006250FF" w:rsidRPr="00F9195C">
              <w:rPr>
                <w:rFonts w:ascii="Arial" w:hAnsi="Arial"/>
                <w:sz w:val="20"/>
                <w:szCs w:val="20"/>
                <w:lang w:val="sv-SE"/>
              </w:rPr>
              <w:t xml:space="preserve">daripada </w:t>
            </w:r>
            <w:r w:rsidR="00164BC6" w:rsidRPr="00F9195C">
              <w:rPr>
                <w:rFonts w:ascii="Arial" w:hAnsi="Arial"/>
                <w:sz w:val="20"/>
                <w:szCs w:val="20"/>
                <w:lang w:val="sv-SE"/>
              </w:rPr>
              <w:t>tidak ada</w:t>
            </w:r>
            <w:r w:rsidRPr="00F9195C">
              <w:rPr>
                <w:rFonts w:ascii="Arial" w:hAnsi="Arial"/>
                <w:sz w:val="20"/>
                <w:szCs w:val="20"/>
                <w:lang w:val="sv-SE"/>
              </w:rPr>
              <w:t xml:space="preserve"> penyera</w:t>
            </w:r>
            <w:r w:rsidR="001C61EE">
              <w:rPr>
                <w:rFonts w:ascii="Arial" w:hAnsi="Arial"/>
                <w:sz w:val="20"/>
                <w:szCs w:val="20"/>
                <w:lang w:val="sv-SE"/>
              </w:rPr>
              <w:t xml:space="preserve">han dan kecacatan pada hartanah, termasuk menolak pendahuluan sewa pajakan yang dibayar terhadap pampasan yang terhutang kepada Bank bagi ketidaksiapan hartanah tersebut. </w:t>
            </w:r>
          </w:p>
          <w:p w14:paraId="42B25301" w14:textId="77777777" w:rsidR="0087734E" w:rsidRPr="00F9195C" w:rsidRDefault="007C6927" w:rsidP="0087734E">
            <w:pPr>
              <w:spacing w:before="120" w:after="0" w:line="360" w:lineRule="auto"/>
              <w:jc w:val="both"/>
              <w:rPr>
                <w:rFonts w:ascii="Arial" w:hAnsi="Arial"/>
                <w:sz w:val="20"/>
                <w:szCs w:val="20"/>
                <w:lang w:val="sv-SE"/>
              </w:rPr>
            </w:pPr>
            <w:r w:rsidRPr="00F9195C">
              <w:rPr>
                <w:rFonts w:ascii="Arial" w:hAnsi="Arial"/>
                <w:sz w:val="20"/>
                <w:szCs w:val="20"/>
                <w:lang w:val="sv-SE"/>
              </w:rPr>
              <w:t>Obligasi-obligasi anda sebagai pihak Musharakah adalah untuk:</w:t>
            </w:r>
          </w:p>
          <w:p w14:paraId="31807347" w14:textId="77777777" w:rsidR="007C6927" w:rsidRPr="00F9195C" w:rsidRDefault="007C6927" w:rsidP="007C6927">
            <w:pPr>
              <w:pStyle w:val="ListParagraph"/>
              <w:numPr>
                <w:ilvl w:val="0"/>
                <w:numId w:val="13"/>
              </w:numPr>
              <w:spacing w:before="120" w:after="0" w:line="360" w:lineRule="auto"/>
              <w:jc w:val="both"/>
              <w:rPr>
                <w:rFonts w:ascii="Arial" w:hAnsi="Arial"/>
                <w:sz w:val="20"/>
                <w:szCs w:val="20"/>
                <w:lang w:val="sv-SE"/>
              </w:rPr>
            </w:pPr>
            <w:r w:rsidRPr="00F9195C">
              <w:rPr>
                <w:rFonts w:ascii="Arial" w:hAnsi="Arial"/>
                <w:sz w:val="20"/>
                <w:szCs w:val="20"/>
                <w:lang w:val="sv-SE"/>
              </w:rPr>
              <w:t>menerima hartanah yang telah siap dibina menurut spesifikasi yang dipersetujui dan membayar harga jualan Istisna’; dan</w:t>
            </w:r>
          </w:p>
          <w:p w14:paraId="7617AE41" w14:textId="643223E6" w:rsidR="007C6927" w:rsidRPr="00F9195C" w:rsidRDefault="007C6927" w:rsidP="006250FF">
            <w:pPr>
              <w:pStyle w:val="ListParagraph"/>
              <w:numPr>
                <w:ilvl w:val="0"/>
                <w:numId w:val="13"/>
              </w:numPr>
              <w:spacing w:before="120" w:after="0" w:line="360" w:lineRule="auto"/>
              <w:jc w:val="both"/>
              <w:rPr>
                <w:rFonts w:ascii="Arial" w:hAnsi="Arial"/>
                <w:sz w:val="20"/>
                <w:szCs w:val="20"/>
                <w:lang w:val="sv-SE"/>
              </w:rPr>
            </w:pPr>
            <w:r w:rsidRPr="00F9195C">
              <w:rPr>
                <w:rFonts w:ascii="Arial" w:hAnsi="Arial"/>
                <w:sz w:val="20"/>
                <w:szCs w:val="20"/>
                <w:lang w:val="sv-SE"/>
              </w:rPr>
              <w:t>melaksanakan opsyen yang timbul daripada</w:t>
            </w:r>
            <w:r w:rsidR="006250FF" w:rsidRPr="00F9195C">
              <w:rPr>
                <w:rFonts w:ascii="Arial" w:hAnsi="Arial"/>
                <w:sz w:val="20"/>
                <w:szCs w:val="20"/>
                <w:lang w:val="sv-SE"/>
              </w:rPr>
              <w:t xml:space="preserve"> </w:t>
            </w:r>
            <w:r w:rsidR="00164BC6" w:rsidRPr="00F9195C">
              <w:rPr>
                <w:rFonts w:ascii="Arial" w:hAnsi="Arial"/>
                <w:sz w:val="20"/>
                <w:szCs w:val="20"/>
                <w:lang w:val="sv-SE"/>
              </w:rPr>
              <w:t>tidak ada</w:t>
            </w:r>
            <w:r w:rsidR="006250FF" w:rsidRPr="00F9195C">
              <w:rPr>
                <w:rFonts w:ascii="Arial" w:hAnsi="Arial"/>
                <w:sz w:val="20"/>
                <w:szCs w:val="20"/>
                <w:lang w:val="sv-SE"/>
              </w:rPr>
              <w:t xml:space="preserve"> penyerahan dan </w:t>
            </w:r>
            <w:r w:rsidR="008676BA">
              <w:rPr>
                <w:rFonts w:ascii="Arial" w:hAnsi="Arial"/>
                <w:sz w:val="20"/>
                <w:szCs w:val="20"/>
                <w:lang w:val="sv-SE"/>
              </w:rPr>
              <w:t xml:space="preserve">untuk berurusan dengan </w:t>
            </w:r>
            <w:r w:rsidR="006250FF" w:rsidRPr="00F9195C">
              <w:rPr>
                <w:rFonts w:ascii="Arial" w:hAnsi="Arial"/>
                <w:sz w:val="20"/>
                <w:szCs w:val="20"/>
                <w:lang w:val="sv-SE"/>
              </w:rPr>
              <w:t>kecacatan pada hartanah</w:t>
            </w:r>
            <w:r w:rsidR="008676BA">
              <w:rPr>
                <w:rFonts w:ascii="Arial" w:hAnsi="Arial"/>
                <w:sz w:val="20"/>
                <w:szCs w:val="20"/>
                <w:lang w:val="sv-SE"/>
              </w:rPr>
              <w:t xml:space="preserve"> tersebut (jika berkenaan)</w:t>
            </w:r>
            <w:r w:rsidR="006250FF" w:rsidRPr="00F9195C">
              <w:rPr>
                <w:rFonts w:ascii="Arial" w:hAnsi="Arial"/>
                <w:sz w:val="20"/>
                <w:szCs w:val="20"/>
                <w:lang w:val="sv-SE"/>
              </w:rPr>
              <w:t>.</w:t>
            </w:r>
          </w:p>
          <w:p w14:paraId="2A301265" w14:textId="77777777" w:rsidR="006250FF" w:rsidRPr="00F9195C" w:rsidRDefault="006250FF" w:rsidP="006250FF">
            <w:pPr>
              <w:pStyle w:val="ListParagraph"/>
              <w:spacing w:before="120" w:after="0" w:line="360" w:lineRule="auto"/>
              <w:jc w:val="both"/>
              <w:rPr>
                <w:rFonts w:ascii="Arial" w:hAnsi="Arial"/>
                <w:sz w:val="20"/>
                <w:szCs w:val="20"/>
                <w:lang w:val="sv-SE"/>
              </w:rPr>
            </w:pPr>
          </w:p>
          <w:p w14:paraId="6E4F71ED" w14:textId="77777777" w:rsidR="006250FF" w:rsidRPr="00F9195C" w:rsidRDefault="006250FF" w:rsidP="006250FF">
            <w:pPr>
              <w:spacing w:after="0" w:line="360" w:lineRule="auto"/>
              <w:jc w:val="both"/>
              <w:rPr>
                <w:rFonts w:ascii="Arial" w:hAnsi="Arial"/>
                <w:sz w:val="20"/>
                <w:szCs w:val="20"/>
                <w:u w:val="single"/>
                <w:lang w:val="sv-SE"/>
              </w:rPr>
            </w:pPr>
            <w:r w:rsidRPr="00F9195C">
              <w:rPr>
                <w:rFonts w:ascii="Arial" w:hAnsi="Arial"/>
                <w:sz w:val="20"/>
                <w:szCs w:val="20"/>
                <w:u w:val="single"/>
                <w:lang w:val="sv-SE"/>
              </w:rPr>
              <w:t>Terma-terma dan syarat-syarat utama dokumentasi Istisna’:</w:t>
            </w:r>
          </w:p>
          <w:p w14:paraId="4CD79457" w14:textId="56947A1B" w:rsidR="006250FF" w:rsidRPr="00F9195C" w:rsidRDefault="006250FF" w:rsidP="00FB252E">
            <w:pPr>
              <w:spacing w:after="0" w:line="360" w:lineRule="auto"/>
              <w:jc w:val="both"/>
              <w:rPr>
                <w:rFonts w:ascii="Arial" w:hAnsi="Arial"/>
                <w:sz w:val="20"/>
                <w:szCs w:val="20"/>
                <w:lang w:val="sv-SE"/>
              </w:rPr>
            </w:pPr>
            <w:r w:rsidRPr="00F9195C">
              <w:rPr>
                <w:rFonts w:ascii="Arial" w:hAnsi="Arial"/>
                <w:sz w:val="20"/>
                <w:szCs w:val="20"/>
                <w:lang w:val="sv-SE"/>
              </w:rPr>
              <w:t xml:space="preserve">Pihak-pihak Musharakah bersetuju untuk memasuki Perjanjian Istisna’ ini secara bersama dengan Pihak Penjual dan Pemerolehan yang mana Pihak-pihak Musharakah hendaklah membeli; dan Pihak Penjual </w:t>
            </w:r>
            <w:r w:rsidRPr="00F9195C">
              <w:rPr>
                <w:rFonts w:ascii="Arial" w:hAnsi="Arial"/>
                <w:sz w:val="20"/>
                <w:szCs w:val="20"/>
                <w:lang w:val="sv-SE"/>
              </w:rPr>
              <w:lastRenderedPageBreak/>
              <w:t xml:space="preserve">dan Pemerolehan hendaklah memperoleh pembinaan dan penyerahan Hartanah tersebut berdasarkan terma dan syarat dalam Perjanjian Istisna’ tersebut. </w:t>
            </w:r>
            <w:r w:rsidR="00FB252E" w:rsidRPr="00F9195C">
              <w:rPr>
                <w:rFonts w:ascii="Arial" w:hAnsi="Arial"/>
                <w:sz w:val="20"/>
                <w:szCs w:val="20"/>
                <w:lang w:val="sv-SE"/>
              </w:rPr>
              <w:t>Sebagai balasan bagi Pihak-pihak Musharakah bersetuju untuk membayar Harga Istisna’, kepada atau untuk manfaat Pihak Penjual dan Pemeroleh, Pihak Penjual dan Pemeroleh dengan ini bersetuju seperti berikut:</w:t>
            </w:r>
          </w:p>
          <w:p w14:paraId="4CCC3D7B" w14:textId="77777777" w:rsidR="00FB252E" w:rsidRPr="00F9195C" w:rsidRDefault="00FB252E" w:rsidP="00FB252E">
            <w:pPr>
              <w:pStyle w:val="ListParagraph"/>
              <w:numPr>
                <w:ilvl w:val="0"/>
                <w:numId w:val="14"/>
              </w:numPr>
              <w:spacing w:after="0" w:line="360" w:lineRule="auto"/>
              <w:ind w:left="337"/>
              <w:jc w:val="both"/>
              <w:rPr>
                <w:rFonts w:ascii="Arial" w:hAnsi="Arial"/>
                <w:sz w:val="20"/>
                <w:szCs w:val="20"/>
                <w:lang w:val="sv-SE"/>
              </w:rPr>
            </w:pPr>
            <w:r w:rsidRPr="00F9195C">
              <w:rPr>
                <w:rFonts w:ascii="Arial" w:hAnsi="Arial"/>
                <w:sz w:val="20"/>
                <w:szCs w:val="20"/>
                <w:lang w:val="sv-SE"/>
              </w:rPr>
              <w:t>untuk membina, membentuk dan menyerah Hartanah menurut terma-terma dalam Perjanjian Istisna’ di sini dan dokumen-dokumen lain yang berkenaan dengannya; dan</w:t>
            </w:r>
          </w:p>
          <w:p w14:paraId="73EB3BB7" w14:textId="77777777" w:rsidR="00164BC6" w:rsidRPr="00F9195C" w:rsidRDefault="00FB252E" w:rsidP="00FB252E">
            <w:pPr>
              <w:pStyle w:val="ListParagraph"/>
              <w:numPr>
                <w:ilvl w:val="0"/>
                <w:numId w:val="14"/>
              </w:numPr>
              <w:spacing w:after="0" w:line="360" w:lineRule="auto"/>
              <w:ind w:left="337"/>
              <w:jc w:val="both"/>
              <w:rPr>
                <w:rFonts w:ascii="Arial" w:hAnsi="Arial"/>
                <w:sz w:val="20"/>
                <w:szCs w:val="20"/>
                <w:lang w:val="sv-SE"/>
              </w:rPr>
            </w:pPr>
            <w:r w:rsidRPr="00F9195C">
              <w:rPr>
                <w:rFonts w:ascii="Arial" w:hAnsi="Arial"/>
                <w:sz w:val="20"/>
                <w:szCs w:val="20"/>
                <w:lang w:val="sv-SE"/>
              </w:rPr>
              <w:t>untuk me</w:t>
            </w:r>
            <w:r w:rsidR="00164BC6" w:rsidRPr="00F9195C">
              <w:rPr>
                <w:rFonts w:ascii="Arial" w:hAnsi="Arial"/>
                <w:sz w:val="20"/>
                <w:szCs w:val="20"/>
                <w:lang w:val="sv-SE"/>
              </w:rPr>
              <w:t xml:space="preserve">nyerah pemilikan Hartanah kepada Pihak-pihak Musharakah atas penyempurnan pembinaan daripadanya. </w:t>
            </w:r>
          </w:p>
          <w:p w14:paraId="50DB4318" w14:textId="77777777" w:rsidR="00164BC6" w:rsidRPr="00F9195C" w:rsidRDefault="00164BC6" w:rsidP="00164BC6">
            <w:pPr>
              <w:spacing w:after="0" w:line="360" w:lineRule="auto"/>
              <w:jc w:val="both"/>
              <w:rPr>
                <w:rFonts w:ascii="Arial" w:hAnsi="Arial"/>
                <w:sz w:val="20"/>
                <w:szCs w:val="20"/>
                <w:lang w:val="sv-SE"/>
              </w:rPr>
            </w:pPr>
          </w:p>
          <w:p w14:paraId="32BFA4B5" w14:textId="768D0AB8" w:rsidR="00FB252E" w:rsidRPr="00F9195C" w:rsidRDefault="00164BC6" w:rsidP="00164BC6">
            <w:pPr>
              <w:spacing w:after="0" w:line="360" w:lineRule="auto"/>
              <w:jc w:val="both"/>
              <w:rPr>
                <w:rFonts w:ascii="Arial" w:hAnsi="Arial"/>
                <w:sz w:val="20"/>
                <w:szCs w:val="20"/>
                <w:lang w:val="sv-SE"/>
              </w:rPr>
            </w:pPr>
            <w:r w:rsidRPr="00F9195C">
              <w:rPr>
                <w:rFonts w:ascii="Arial" w:hAnsi="Arial"/>
                <w:sz w:val="20"/>
                <w:szCs w:val="20"/>
                <w:lang w:val="sv-SE"/>
              </w:rPr>
              <w:t xml:space="preserve">Kegagalan untuk menyempurnakan dan menyerahkan hartanah adalah dianggap sebagai suatu kejadian kemungkiran dan kegagalan untuk memenuhi obligasi-obligasi anda sebagai pihak penjual dan pemerolehan adalah dianggap sebagai kecuaian.  </w:t>
            </w:r>
            <w:r w:rsidR="00FB252E" w:rsidRPr="00F9195C">
              <w:rPr>
                <w:rFonts w:ascii="Arial" w:hAnsi="Arial"/>
                <w:sz w:val="20"/>
                <w:szCs w:val="20"/>
                <w:lang w:val="sv-SE"/>
              </w:rPr>
              <w:t xml:space="preserve"> </w:t>
            </w:r>
          </w:p>
        </w:tc>
      </w:tr>
      <w:tr w:rsidR="002078CD" w:rsidRPr="00F3797E" w14:paraId="28670309" w14:textId="77777777" w:rsidTr="00B31018">
        <w:trPr>
          <w:trHeight w:val="530"/>
        </w:trPr>
        <w:tc>
          <w:tcPr>
            <w:tcW w:w="9350" w:type="dxa"/>
            <w:gridSpan w:val="2"/>
            <w:shd w:val="clear" w:color="auto" w:fill="auto"/>
          </w:tcPr>
          <w:p w14:paraId="15B54E37" w14:textId="77777777" w:rsidR="00E05E74" w:rsidRPr="00F9195C" w:rsidRDefault="00E05E74" w:rsidP="00E05E74">
            <w:pPr>
              <w:pStyle w:val="ListParagraph"/>
              <w:spacing w:after="0" w:line="240" w:lineRule="auto"/>
              <w:jc w:val="both"/>
              <w:rPr>
                <w:rFonts w:ascii="Arial" w:hAnsi="Arial"/>
                <w:sz w:val="20"/>
                <w:szCs w:val="20"/>
                <w:lang w:val="sv-SE"/>
              </w:rPr>
            </w:pPr>
          </w:p>
          <w:p w14:paraId="67865B3C" w14:textId="77777777" w:rsidR="002078CD" w:rsidRPr="00F9195C" w:rsidRDefault="002078CD" w:rsidP="00F9195C">
            <w:pPr>
              <w:pStyle w:val="ListParagraph"/>
              <w:numPr>
                <w:ilvl w:val="0"/>
                <w:numId w:val="1"/>
              </w:numPr>
              <w:spacing w:after="0" w:line="240" w:lineRule="auto"/>
              <w:ind w:left="337"/>
              <w:jc w:val="both"/>
              <w:rPr>
                <w:rFonts w:ascii="Arial" w:hAnsi="Arial"/>
                <w:sz w:val="20"/>
                <w:szCs w:val="20"/>
                <w:lang w:val="sv-SE"/>
              </w:rPr>
            </w:pPr>
            <w:r w:rsidRPr="00F9195C">
              <w:rPr>
                <w:rFonts w:ascii="Arial" w:hAnsi="Arial"/>
                <w:b/>
                <w:bCs/>
                <w:sz w:val="20"/>
                <w:szCs w:val="20"/>
                <w:lang w:val="sv-SE"/>
              </w:rPr>
              <w:t>Apakah yang saya perolehi daripada produk ini?</w:t>
            </w:r>
          </w:p>
        </w:tc>
      </w:tr>
      <w:tr w:rsidR="002078CD" w:rsidRPr="00F3797E" w14:paraId="41996C66" w14:textId="77777777" w:rsidTr="00E05E74">
        <w:trPr>
          <w:trHeight w:val="890"/>
        </w:trPr>
        <w:tc>
          <w:tcPr>
            <w:tcW w:w="9350" w:type="dxa"/>
            <w:gridSpan w:val="2"/>
            <w:shd w:val="clear" w:color="auto" w:fill="auto"/>
          </w:tcPr>
          <w:p w14:paraId="12EC3BE0" w14:textId="033D0606" w:rsidR="00E05E74" w:rsidRPr="00F9195C" w:rsidRDefault="00E05E74" w:rsidP="00E05E74">
            <w:pPr>
              <w:pStyle w:val="ListParagraph"/>
              <w:spacing w:after="0" w:line="240" w:lineRule="auto"/>
              <w:jc w:val="both"/>
              <w:rPr>
                <w:rFonts w:ascii="Arial" w:hAnsi="Arial"/>
                <w:sz w:val="20"/>
                <w:szCs w:val="20"/>
                <w:lang w:val="sv-SE"/>
              </w:rPr>
            </w:pPr>
          </w:p>
          <w:p w14:paraId="0BC1BE6B" w14:textId="77777777" w:rsidR="002078CD" w:rsidRPr="00F9195C" w:rsidRDefault="002078CD" w:rsidP="00F9195C">
            <w:pPr>
              <w:pStyle w:val="ListParagraph"/>
              <w:numPr>
                <w:ilvl w:val="0"/>
                <w:numId w:val="3"/>
              </w:numPr>
              <w:spacing w:after="0" w:line="240" w:lineRule="auto"/>
              <w:ind w:left="427"/>
              <w:jc w:val="both"/>
              <w:rPr>
                <w:rFonts w:ascii="Arial" w:hAnsi="Arial"/>
                <w:sz w:val="20"/>
                <w:szCs w:val="20"/>
                <w:lang w:val="sv-SE"/>
              </w:rPr>
            </w:pPr>
            <w:r w:rsidRPr="00F9195C">
              <w:rPr>
                <w:rFonts w:ascii="Arial" w:hAnsi="Arial"/>
                <w:sz w:val="20"/>
                <w:szCs w:val="20"/>
                <w:lang w:val="sv-SE"/>
              </w:rPr>
              <w:t xml:space="preserve">Setakat 85% </w:t>
            </w:r>
            <w:r w:rsidR="00982FA8" w:rsidRPr="00F9195C">
              <w:rPr>
                <w:rFonts w:ascii="Arial" w:hAnsi="Arial"/>
                <w:sz w:val="20"/>
                <w:szCs w:val="20"/>
                <w:lang w:val="sv-SE"/>
              </w:rPr>
              <w:t xml:space="preserve">margin pembiayaan </w:t>
            </w:r>
            <w:r w:rsidR="00680880" w:rsidRPr="00F9195C">
              <w:rPr>
                <w:rFonts w:ascii="Arial" w:hAnsi="Arial"/>
                <w:sz w:val="20"/>
                <w:szCs w:val="20"/>
                <w:lang w:val="sv-SE"/>
              </w:rPr>
              <w:t xml:space="preserve">di </w:t>
            </w:r>
            <w:r w:rsidRPr="00F9195C">
              <w:rPr>
                <w:rFonts w:ascii="Arial" w:hAnsi="Arial"/>
                <w:sz w:val="20"/>
                <w:szCs w:val="20"/>
                <w:lang w:val="sv-SE"/>
              </w:rPr>
              <w:t>atas Harga Belian berdasarkan Perjanjian Jual Beli atau Nilai Pasaran Terbuka (</w:t>
            </w:r>
            <w:r w:rsidR="00680880" w:rsidRPr="00F9195C">
              <w:rPr>
                <w:rFonts w:ascii="Arial" w:hAnsi="Arial"/>
                <w:sz w:val="20"/>
                <w:szCs w:val="20"/>
                <w:lang w:val="sv-SE"/>
              </w:rPr>
              <w:t>NPT</w:t>
            </w:r>
            <w:r w:rsidRPr="00F9195C">
              <w:rPr>
                <w:rFonts w:ascii="Arial" w:hAnsi="Arial"/>
                <w:sz w:val="20"/>
                <w:szCs w:val="20"/>
                <w:lang w:val="sv-SE"/>
              </w:rPr>
              <w:t xml:space="preserve">) </w:t>
            </w:r>
            <w:r w:rsidR="00680880" w:rsidRPr="00F9195C">
              <w:rPr>
                <w:rFonts w:ascii="Arial" w:hAnsi="Arial"/>
                <w:sz w:val="20"/>
                <w:szCs w:val="20"/>
                <w:lang w:val="sv-SE"/>
              </w:rPr>
              <w:t xml:space="preserve">yang </w:t>
            </w:r>
            <w:r w:rsidRPr="00F9195C">
              <w:rPr>
                <w:rFonts w:ascii="Arial" w:hAnsi="Arial"/>
                <w:sz w:val="20"/>
                <w:szCs w:val="20"/>
                <w:lang w:val="sv-SE"/>
              </w:rPr>
              <w:t xml:space="preserve">dinyatakan dalam laporan penilaian yang disediakan oleh penilai </w:t>
            </w:r>
            <w:r w:rsidR="00680880" w:rsidRPr="00F9195C">
              <w:rPr>
                <w:rFonts w:ascii="Arial" w:hAnsi="Arial"/>
                <w:sz w:val="20"/>
                <w:szCs w:val="20"/>
                <w:lang w:val="sv-SE"/>
              </w:rPr>
              <w:t xml:space="preserve">di dalam </w:t>
            </w:r>
            <w:r w:rsidRPr="00F9195C">
              <w:rPr>
                <w:rFonts w:ascii="Arial" w:hAnsi="Arial"/>
                <w:sz w:val="20"/>
                <w:szCs w:val="20"/>
                <w:lang w:val="sv-SE"/>
              </w:rPr>
              <w:t xml:space="preserve">panel </w:t>
            </w:r>
            <w:r w:rsidR="00AA6792" w:rsidRPr="00F9195C">
              <w:rPr>
                <w:rFonts w:ascii="Arial" w:hAnsi="Arial"/>
                <w:sz w:val="20"/>
                <w:szCs w:val="20"/>
                <w:lang w:val="sv-SE"/>
              </w:rPr>
              <w:t>Bank</w:t>
            </w:r>
            <w:r w:rsidRPr="00F9195C">
              <w:rPr>
                <w:rFonts w:ascii="Arial" w:hAnsi="Arial"/>
                <w:sz w:val="20"/>
                <w:szCs w:val="20"/>
                <w:lang w:val="sv-SE"/>
              </w:rPr>
              <w:t xml:space="preserve">, yang mana lebih rendah atau </w:t>
            </w:r>
            <w:r w:rsidR="00680880" w:rsidRPr="00F9195C">
              <w:rPr>
                <w:rFonts w:ascii="Arial" w:hAnsi="Arial"/>
                <w:sz w:val="20"/>
                <w:szCs w:val="20"/>
                <w:lang w:val="sv-SE"/>
              </w:rPr>
              <w:t xml:space="preserve">sehingga </w:t>
            </w:r>
            <w:r w:rsidRPr="00F9195C">
              <w:rPr>
                <w:rFonts w:ascii="Arial" w:hAnsi="Arial"/>
                <w:sz w:val="20"/>
                <w:szCs w:val="20"/>
                <w:lang w:val="sv-SE"/>
              </w:rPr>
              <w:t xml:space="preserve">75% jika </w:t>
            </w:r>
            <w:r w:rsidR="00680880" w:rsidRPr="00F9195C">
              <w:rPr>
                <w:rFonts w:ascii="Arial" w:hAnsi="Arial"/>
                <w:sz w:val="20"/>
                <w:szCs w:val="20"/>
                <w:lang w:val="sv-SE"/>
              </w:rPr>
              <w:t xml:space="preserve">ianya adalah </w:t>
            </w:r>
            <w:r w:rsidRPr="00F9195C">
              <w:rPr>
                <w:rFonts w:ascii="Arial" w:hAnsi="Arial"/>
                <w:sz w:val="20"/>
                <w:szCs w:val="20"/>
                <w:lang w:val="sv-SE"/>
              </w:rPr>
              <w:t xml:space="preserve">untuk </w:t>
            </w:r>
            <w:r w:rsidR="00680880" w:rsidRPr="00F9195C">
              <w:rPr>
                <w:rFonts w:ascii="Arial" w:hAnsi="Arial"/>
                <w:sz w:val="20"/>
                <w:szCs w:val="20"/>
                <w:lang w:val="sv-SE"/>
              </w:rPr>
              <w:t xml:space="preserve">tujuan </w:t>
            </w:r>
            <w:r w:rsidRPr="00F9195C">
              <w:rPr>
                <w:rFonts w:ascii="Arial" w:hAnsi="Arial"/>
                <w:sz w:val="20"/>
                <w:szCs w:val="20"/>
                <w:lang w:val="sv-SE"/>
              </w:rPr>
              <w:t>pelaburan.</w:t>
            </w:r>
          </w:p>
          <w:p w14:paraId="22B2D1A2" w14:textId="77777777" w:rsidR="002078CD" w:rsidRPr="00F9195C" w:rsidRDefault="002078CD" w:rsidP="00F9195C">
            <w:pPr>
              <w:spacing w:after="0" w:line="240" w:lineRule="auto"/>
              <w:ind w:left="427"/>
              <w:jc w:val="both"/>
              <w:rPr>
                <w:rFonts w:ascii="Arial" w:hAnsi="Arial"/>
                <w:sz w:val="20"/>
                <w:szCs w:val="20"/>
                <w:lang w:val="sv-SE"/>
              </w:rPr>
            </w:pPr>
          </w:p>
          <w:p w14:paraId="4121079F" w14:textId="2B2ED45E" w:rsidR="007D74F1" w:rsidRPr="00F9195C" w:rsidRDefault="002078CD" w:rsidP="00F9195C">
            <w:pPr>
              <w:pStyle w:val="ListParagraph"/>
              <w:numPr>
                <w:ilvl w:val="0"/>
                <w:numId w:val="3"/>
              </w:numPr>
              <w:spacing w:after="0" w:line="240" w:lineRule="auto"/>
              <w:ind w:left="427"/>
              <w:jc w:val="both"/>
              <w:rPr>
                <w:rFonts w:ascii="Arial" w:hAnsi="Arial"/>
                <w:sz w:val="20"/>
                <w:szCs w:val="20"/>
                <w:lang w:val="sv-SE"/>
              </w:rPr>
            </w:pPr>
            <w:r w:rsidRPr="00F9195C">
              <w:rPr>
                <w:rFonts w:ascii="Arial" w:hAnsi="Arial"/>
                <w:sz w:val="20"/>
                <w:szCs w:val="20"/>
                <w:lang w:val="sv-SE"/>
              </w:rPr>
              <w:t xml:space="preserve">Juga terpakai untuk </w:t>
            </w:r>
            <w:r w:rsidR="00680880" w:rsidRPr="00F9195C">
              <w:rPr>
                <w:rFonts w:ascii="Arial" w:hAnsi="Arial"/>
                <w:sz w:val="20"/>
                <w:szCs w:val="20"/>
                <w:lang w:val="sv-SE"/>
              </w:rPr>
              <w:t>opsy</w:t>
            </w:r>
            <w:r w:rsidR="0052387E" w:rsidRPr="00F9195C">
              <w:rPr>
                <w:rFonts w:ascii="Arial" w:hAnsi="Arial"/>
                <w:sz w:val="20"/>
                <w:szCs w:val="20"/>
                <w:lang w:val="sv-SE"/>
              </w:rPr>
              <w:t>e</w:t>
            </w:r>
            <w:r w:rsidR="00680880" w:rsidRPr="00F9195C">
              <w:rPr>
                <w:rFonts w:ascii="Arial" w:hAnsi="Arial"/>
                <w:sz w:val="20"/>
                <w:szCs w:val="20"/>
                <w:lang w:val="sv-SE"/>
              </w:rPr>
              <w:t xml:space="preserve">n </w:t>
            </w:r>
            <w:r w:rsidRPr="00F9195C">
              <w:rPr>
                <w:rFonts w:ascii="Arial" w:hAnsi="Arial"/>
                <w:sz w:val="20"/>
                <w:szCs w:val="20"/>
                <w:lang w:val="sv-SE"/>
              </w:rPr>
              <w:t>pembiayaan semul</w:t>
            </w:r>
            <w:r w:rsidR="007D74F1" w:rsidRPr="00F9195C">
              <w:rPr>
                <w:rFonts w:ascii="Arial" w:hAnsi="Arial"/>
                <w:sz w:val="20"/>
                <w:szCs w:val="20"/>
                <w:lang w:val="sv-SE"/>
              </w:rPr>
              <w:t xml:space="preserve">a. </w:t>
            </w:r>
            <w:r w:rsidR="00AA6792" w:rsidRPr="00F9195C">
              <w:rPr>
                <w:rFonts w:ascii="Arial" w:hAnsi="Arial"/>
                <w:sz w:val="20"/>
                <w:szCs w:val="20"/>
                <w:lang w:val="sv-SE"/>
              </w:rPr>
              <w:t>Bank</w:t>
            </w:r>
            <w:r w:rsidR="007D74F1" w:rsidRPr="00F9195C">
              <w:rPr>
                <w:rFonts w:ascii="Arial" w:hAnsi="Arial"/>
                <w:sz w:val="20"/>
                <w:szCs w:val="20"/>
                <w:lang w:val="sv-SE"/>
              </w:rPr>
              <w:t xml:space="preserve"> boleh mengurangkan</w:t>
            </w:r>
            <w:r w:rsidRPr="00F9195C">
              <w:rPr>
                <w:rFonts w:ascii="Arial" w:hAnsi="Arial"/>
                <w:sz w:val="20"/>
                <w:szCs w:val="20"/>
                <w:lang w:val="sv-SE"/>
              </w:rPr>
              <w:t xml:space="preserve"> jumlah pinjaman </w:t>
            </w:r>
            <w:r w:rsidR="007D74F1" w:rsidRPr="00F9195C">
              <w:rPr>
                <w:rFonts w:ascii="Arial" w:hAnsi="Arial"/>
                <w:sz w:val="20"/>
                <w:szCs w:val="20"/>
                <w:lang w:val="sv-SE"/>
              </w:rPr>
              <w:t xml:space="preserve">berdasarkan penilaian kredit yang dilakukan </w:t>
            </w:r>
            <w:r w:rsidR="00680880" w:rsidRPr="00F9195C">
              <w:rPr>
                <w:rFonts w:ascii="Arial" w:hAnsi="Arial"/>
                <w:sz w:val="20"/>
                <w:szCs w:val="20"/>
                <w:lang w:val="sv-SE"/>
              </w:rPr>
              <w:t xml:space="preserve">apabila </w:t>
            </w:r>
            <w:r w:rsidR="00AA6792" w:rsidRPr="00F9195C">
              <w:rPr>
                <w:rFonts w:ascii="Arial" w:hAnsi="Arial"/>
                <w:sz w:val="20"/>
                <w:szCs w:val="20"/>
                <w:lang w:val="sv-SE"/>
              </w:rPr>
              <w:t>Bank</w:t>
            </w:r>
            <w:r w:rsidR="007D74F1" w:rsidRPr="00F9195C">
              <w:rPr>
                <w:rFonts w:ascii="Arial" w:hAnsi="Arial"/>
                <w:sz w:val="20"/>
                <w:szCs w:val="20"/>
                <w:lang w:val="sv-SE"/>
              </w:rPr>
              <w:t xml:space="preserve"> </w:t>
            </w:r>
            <w:r w:rsidR="008676BA">
              <w:rPr>
                <w:rFonts w:ascii="Arial" w:hAnsi="Arial"/>
                <w:sz w:val="20"/>
                <w:szCs w:val="20"/>
                <w:lang w:val="sv-SE"/>
              </w:rPr>
              <w:t>pada masa Bank</w:t>
            </w:r>
            <w:r w:rsidR="00680880" w:rsidRPr="00F9195C">
              <w:rPr>
                <w:rFonts w:ascii="Arial" w:hAnsi="Arial"/>
                <w:sz w:val="20"/>
                <w:szCs w:val="20"/>
                <w:lang w:val="sv-SE"/>
              </w:rPr>
              <w:t xml:space="preserve"> </w:t>
            </w:r>
            <w:r w:rsidR="007D74F1" w:rsidRPr="00F9195C">
              <w:rPr>
                <w:rFonts w:ascii="Arial" w:hAnsi="Arial"/>
                <w:sz w:val="20"/>
                <w:szCs w:val="20"/>
                <w:lang w:val="sv-SE"/>
              </w:rPr>
              <w:t>menerima permohonan pinjaman perniagaan / syarikat anda</w:t>
            </w:r>
            <w:r w:rsidR="008676BA">
              <w:rPr>
                <w:rFonts w:ascii="Arial" w:hAnsi="Arial"/>
                <w:sz w:val="20"/>
                <w:szCs w:val="20"/>
                <w:lang w:val="sv-SE"/>
              </w:rPr>
              <w:t xml:space="preserve"> kali pertama</w:t>
            </w:r>
            <w:r w:rsidR="007D74F1" w:rsidRPr="00F9195C">
              <w:rPr>
                <w:rFonts w:ascii="Arial" w:hAnsi="Arial"/>
                <w:sz w:val="20"/>
                <w:szCs w:val="20"/>
                <w:lang w:val="sv-SE"/>
              </w:rPr>
              <w:t xml:space="preserve">. </w:t>
            </w:r>
          </w:p>
          <w:p w14:paraId="2B2E3B73" w14:textId="77777777" w:rsidR="007D74F1" w:rsidRPr="00F9195C" w:rsidRDefault="007D74F1" w:rsidP="00F9195C">
            <w:pPr>
              <w:pStyle w:val="ListParagraph"/>
              <w:spacing w:after="0" w:line="240" w:lineRule="auto"/>
              <w:ind w:left="427"/>
              <w:jc w:val="both"/>
              <w:rPr>
                <w:rFonts w:ascii="Arial" w:hAnsi="Arial"/>
                <w:sz w:val="20"/>
                <w:szCs w:val="20"/>
                <w:lang w:val="sv-SE"/>
              </w:rPr>
            </w:pPr>
          </w:p>
          <w:p w14:paraId="27AB78B4" w14:textId="3BB1C6C1" w:rsidR="007D74F1" w:rsidRPr="00F9195C" w:rsidRDefault="007D74F1" w:rsidP="00F9195C">
            <w:pPr>
              <w:pStyle w:val="ListParagraph"/>
              <w:numPr>
                <w:ilvl w:val="0"/>
                <w:numId w:val="3"/>
              </w:numPr>
              <w:spacing w:after="0" w:line="240" w:lineRule="auto"/>
              <w:ind w:left="427"/>
              <w:jc w:val="both"/>
              <w:rPr>
                <w:rFonts w:ascii="Arial" w:hAnsi="Arial"/>
                <w:sz w:val="20"/>
                <w:szCs w:val="20"/>
                <w:lang w:val="sv-SE"/>
              </w:rPr>
            </w:pPr>
            <w:r w:rsidRPr="00F9195C">
              <w:rPr>
                <w:rFonts w:ascii="Arial" w:hAnsi="Arial"/>
                <w:sz w:val="20"/>
                <w:szCs w:val="20"/>
                <w:lang w:val="sv-SE"/>
              </w:rPr>
              <w:t xml:space="preserve">Skim bayaran anjal yang membolehkan perniagaan/ syarikat anda membuat bayaran tambahan dan mengeluarkan semula jumlah berkenaan pada bila-bila masa setakat baki yang dijadualkan dan anda juga diberi </w:t>
            </w:r>
            <w:r w:rsidR="008676BA">
              <w:rPr>
                <w:rFonts w:ascii="Arial" w:hAnsi="Arial"/>
                <w:sz w:val="20"/>
                <w:szCs w:val="20"/>
                <w:lang w:val="sv-SE"/>
              </w:rPr>
              <w:t xml:space="preserve">opsyen </w:t>
            </w:r>
            <w:r w:rsidRPr="00F9195C">
              <w:rPr>
                <w:rFonts w:ascii="Arial" w:hAnsi="Arial"/>
                <w:sz w:val="20"/>
                <w:szCs w:val="20"/>
                <w:lang w:val="sv-SE"/>
              </w:rPr>
              <w:t>yang dinyatakan di bawah untuk mengeluarkan jumlah yang berlebihan</w:t>
            </w:r>
            <w:r w:rsidR="005C1E11" w:rsidRPr="00F9195C">
              <w:rPr>
                <w:rFonts w:ascii="Arial" w:hAnsi="Arial"/>
                <w:sz w:val="20"/>
                <w:szCs w:val="20"/>
                <w:lang w:val="sv-SE"/>
              </w:rPr>
              <w:t xml:space="preserve">: </w:t>
            </w:r>
          </w:p>
          <w:p w14:paraId="784267A1" w14:textId="77777777" w:rsidR="005C1E11" w:rsidRPr="00F9195C" w:rsidRDefault="005C1E11" w:rsidP="00F9195C">
            <w:pPr>
              <w:pStyle w:val="ListParagraph"/>
              <w:spacing w:after="0" w:line="240" w:lineRule="auto"/>
              <w:ind w:left="427"/>
              <w:rPr>
                <w:rFonts w:ascii="Arial" w:hAnsi="Arial"/>
                <w:sz w:val="20"/>
                <w:szCs w:val="20"/>
                <w:lang w:val="sv-SE"/>
              </w:rPr>
            </w:pPr>
          </w:p>
          <w:p w14:paraId="268E8E51" w14:textId="77777777" w:rsidR="005C1E11" w:rsidRPr="00F9195C" w:rsidRDefault="005C1E11" w:rsidP="00F9195C">
            <w:pPr>
              <w:pStyle w:val="ListParagraph"/>
              <w:numPr>
                <w:ilvl w:val="0"/>
                <w:numId w:val="5"/>
              </w:numPr>
              <w:spacing w:after="0" w:line="240" w:lineRule="auto"/>
              <w:ind w:left="787"/>
              <w:jc w:val="both"/>
              <w:rPr>
                <w:rFonts w:ascii="Arial" w:hAnsi="Arial"/>
                <w:sz w:val="20"/>
                <w:szCs w:val="20"/>
                <w:lang w:val="sv-SE"/>
              </w:rPr>
            </w:pPr>
            <w:r w:rsidRPr="00F9195C">
              <w:rPr>
                <w:rFonts w:ascii="Arial" w:hAnsi="Arial"/>
                <w:sz w:val="20"/>
                <w:szCs w:val="20"/>
                <w:lang w:val="sv-SE"/>
              </w:rPr>
              <w:t>Buku cek</w:t>
            </w:r>
          </w:p>
          <w:p w14:paraId="45F67299" w14:textId="77777777" w:rsidR="005C1E11" w:rsidRPr="00F9195C" w:rsidRDefault="005C1E11" w:rsidP="00F9195C">
            <w:pPr>
              <w:pStyle w:val="ListParagraph"/>
              <w:numPr>
                <w:ilvl w:val="0"/>
                <w:numId w:val="5"/>
              </w:numPr>
              <w:spacing w:after="0" w:line="240" w:lineRule="auto"/>
              <w:ind w:left="787"/>
              <w:jc w:val="both"/>
              <w:rPr>
                <w:rFonts w:ascii="Arial" w:hAnsi="Arial"/>
                <w:sz w:val="20"/>
                <w:szCs w:val="20"/>
                <w:lang w:val="sv-SE"/>
              </w:rPr>
            </w:pPr>
            <w:r w:rsidRPr="00F9195C">
              <w:rPr>
                <w:rFonts w:ascii="Arial" w:hAnsi="Arial"/>
                <w:sz w:val="20"/>
                <w:szCs w:val="20"/>
                <w:lang w:val="sv-SE"/>
              </w:rPr>
              <w:t>Perbankan Internet Perniagaan (</w:t>
            </w:r>
            <w:r w:rsidR="00397448" w:rsidRPr="00F9195C">
              <w:rPr>
                <w:rFonts w:ascii="Arial" w:hAnsi="Arial"/>
                <w:sz w:val="20"/>
                <w:szCs w:val="20"/>
                <w:lang w:val="sv-SE"/>
              </w:rPr>
              <w:t>P</w:t>
            </w:r>
            <w:r w:rsidRPr="00F9195C">
              <w:rPr>
                <w:rFonts w:ascii="Arial" w:hAnsi="Arial"/>
                <w:sz w:val="20"/>
                <w:szCs w:val="20"/>
                <w:lang w:val="sv-SE"/>
              </w:rPr>
              <w:t>IB) / Perbankan Internet Peribadi (PI</w:t>
            </w:r>
            <w:r w:rsidR="00397448" w:rsidRPr="00F9195C">
              <w:rPr>
                <w:rFonts w:ascii="Arial" w:hAnsi="Arial"/>
                <w:sz w:val="20"/>
                <w:szCs w:val="20"/>
                <w:lang w:val="sv-SE"/>
              </w:rPr>
              <w:t>P</w:t>
            </w:r>
            <w:r w:rsidRPr="00F9195C">
              <w:rPr>
                <w:rFonts w:ascii="Arial" w:hAnsi="Arial"/>
                <w:sz w:val="20"/>
                <w:szCs w:val="20"/>
                <w:lang w:val="sv-SE"/>
              </w:rPr>
              <w:t>)</w:t>
            </w:r>
          </w:p>
          <w:p w14:paraId="1A9721C3" w14:textId="77777777" w:rsidR="005C1E11" w:rsidRPr="00F9195C" w:rsidRDefault="00397448" w:rsidP="00F9195C">
            <w:pPr>
              <w:pStyle w:val="ListParagraph"/>
              <w:numPr>
                <w:ilvl w:val="0"/>
                <w:numId w:val="5"/>
              </w:numPr>
              <w:spacing w:after="0" w:line="240" w:lineRule="auto"/>
              <w:ind w:left="787"/>
              <w:jc w:val="both"/>
              <w:rPr>
                <w:rFonts w:ascii="Arial" w:hAnsi="Arial"/>
                <w:sz w:val="20"/>
                <w:szCs w:val="20"/>
                <w:lang w:val="sv-SE"/>
              </w:rPr>
            </w:pPr>
            <w:r w:rsidRPr="00F9195C">
              <w:rPr>
                <w:rFonts w:ascii="Arial" w:hAnsi="Arial"/>
                <w:sz w:val="20"/>
                <w:szCs w:val="20"/>
                <w:lang w:val="sv-SE"/>
              </w:rPr>
              <w:t>Perbankan Tele P</w:t>
            </w:r>
            <w:r w:rsidR="005C1E11" w:rsidRPr="00F9195C">
              <w:rPr>
                <w:rFonts w:ascii="Arial" w:hAnsi="Arial"/>
                <w:sz w:val="20"/>
                <w:szCs w:val="20"/>
                <w:lang w:val="sv-SE"/>
              </w:rPr>
              <w:t>erniagaan</w:t>
            </w:r>
            <w:r w:rsidRPr="00F9195C">
              <w:rPr>
                <w:rFonts w:ascii="Arial" w:hAnsi="Arial"/>
                <w:sz w:val="20"/>
                <w:szCs w:val="20"/>
                <w:lang w:val="sv-SE"/>
              </w:rPr>
              <w:t xml:space="preserve"> </w:t>
            </w:r>
            <w:r w:rsidR="005C1E11" w:rsidRPr="00F9195C">
              <w:rPr>
                <w:rFonts w:ascii="Arial" w:hAnsi="Arial"/>
                <w:sz w:val="20"/>
                <w:szCs w:val="20"/>
                <w:lang w:val="sv-SE"/>
              </w:rPr>
              <w:t>(</w:t>
            </w:r>
            <w:r w:rsidRPr="00F9195C">
              <w:rPr>
                <w:rFonts w:ascii="Arial" w:hAnsi="Arial"/>
                <w:sz w:val="20"/>
                <w:szCs w:val="20"/>
                <w:lang w:val="sv-SE"/>
              </w:rPr>
              <w:t>PTP</w:t>
            </w:r>
            <w:r w:rsidR="005C1E11" w:rsidRPr="00F9195C">
              <w:rPr>
                <w:rFonts w:ascii="Arial" w:hAnsi="Arial"/>
                <w:sz w:val="20"/>
                <w:szCs w:val="20"/>
                <w:lang w:val="sv-SE"/>
              </w:rPr>
              <w:t xml:space="preserve">) / </w:t>
            </w:r>
            <w:r w:rsidRPr="00F9195C">
              <w:rPr>
                <w:rFonts w:ascii="Arial" w:hAnsi="Arial"/>
                <w:sz w:val="20"/>
                <w:szCs w:val="20"/>
                <w:lang w:val="sv-SE"/>
              </w:rPr>
              <w:t>Perbankan Tele P</w:t>
            </w:r>
            <w:r w:rsidR="005C1E11" w:rsidRPr="00F9195C">
              <w:rPr>
                <w:rFonts w:ascii="Arial" w:hAnsi="Arial"/>
                <w:sz w:val="20"/>
                <w:szCs w:val="20"/>
                <w:lang w:val="sv-SE"/>
              </w:rPr>
              <w:t>eribadi (P</w:t>
            </w:r>
            <w:r w:rsidRPr="00F9195C">
              <w:rPr>
                <w:rFonts w:ascii="Arial" w:hAnsi="Arial"/>
                <w:sz w:val="20"/>
                <w:szCs w:val="20"/>
                <w:lang w:val="sv-SE"/>
              </w:rPr>
              <w:t>P</w:t>
            </w:r>
            <w:r w:rsidR="005C1E11" w:rsidRPr="00F9195C">
              <w:rPr>
                <w:rFonts w:ascii="Arial" w:hAnsi="Arial"/>
                <w:sz w:val="20"/>
                <w:szCs w:val="20"/>
                <w:lang w:val="sv-SE"/>
              </w:rPr>
              <w:t>)</w:t>
            </w:r>
          </w:p>
          <w:p w14:paraId="32F708F0" w14:textId="77777777" w:rsidR="005C1E11" w:rsidRPr="00F9195C" w:rsidRDefault="005C1E11" w:rsidP="00F9195C">
            <w:pPr>
              <w:pStyle w:val="ListParagraph"/>
              <w:numPr>
                <w:ilvl w:val="0"/>
                <w:numId w:val="5"/>
              </w:numPr>
              <w:spacing w:after="0" w:line="240" w:lineRule="auto"/>
              <w:ind w:left="787"/>
              <w:jc w:val="both"/>
              <w:rPr>
                <w:rFonts w:ascii="Arial" w:hAnsi="Arial"/>
                <w:sz w:val="20"/>
                <w:szCs w:val="20"/>
                <w:lang w:val="sv-SE"/>
              </w:rPr>
            </w:pPr>
            <w:r w:rsidRPr="00F9195C">
              <w:rPr>
                <w:rFonts w:ascii="Arial" w:hAnsi="Arial"/>
                <w:sz w:val="20"/>
                <w:szCs w:val="20"/>
                <w:lang w:val="sv-SE"/>
              </w:rPr>
              <w:t>Kad ATM</w:t>
            </w:r>
          </w:p>
          <w:p w14:paraId="4A1EA386" w14:textId="77777777" w:rsidR="005C1E11" w:rsidRPr="00F9195C" w:rsidRDefault="005C1E11" w:rsidP="00F9195C">
            <w:pPr>
              <w:spacing w:after="0" w:line="240" w:lineRule="auto"/>
              <w:ind w:left="427"/>
              <w:jc w:val="both"/>
              <w:rPr>
                <w:rFonts w:ascii="Arial" w:hAnsi="Arial"/>
                <w:sz w:val="20"/>
                <w:szCs w:val="20"/>
                <w:lang w:val="sv-SE"/>
              </w:rPr>
            </w:pPr>
          </w:p>
          <w:p w14:paraId="14741856" w14:textId="77777777" w:rsidR="005C1E11" w:rsidRPr="00F9195C" w:rsidRDefault="005C1E11" w:rsidP="00F9195C">
            <w:pPr>
              <w:pStyle w:val="ListParagraph"/>
              <w:numPr>
                <w:ilvl w:val="0"/>
                <w:numId w:val="6"/>
              </w:numPr>
              <w:spacing w:after="0" w:line="240" w:lineRule="auto"/>
              <w:ind w:left="427"/>
              <w:jc w:val="both"/>
              <w:rPr>
                <w:rFonts w:ascii="Arial" w:hAnsi="Arial"/>
                <w:sz w:val="20"/>
                <w:szCs w:val="20"/>
                <w:lang w:val="sv-SE"/>
              </w:rPr>
            </w:pPr>
            <w:r w:rsidRPr="00F9195C">
              <w:rPr>
                <w:rFonts w:ascii="Arial" w:hAnsi="Arial"/>
                <w:sz w:val="20"/>
                <w:szCs w:val="20"/>
                <w:lang w:val="sv-SE"/>
              </w:rPr>
              <w:t>Pilihan Kemudahan Tunai-i di</w:t>
            </w:r>
            <w:r w:rsidR="00397448" w:rsidRPr="00F9195C">
              <w:rPr>
                <w:rFonts w:ascii="Arial" w:hAnsi="Arial"/>
                <w:sz w:val="20"/>
                <w:szCs w:val="20"/>
                <w:lang w:val="sv-SE"/>
              </w:rPr>
              <w:t xml:space="preserve">hadkan </w:t>
            </w:r>
            <w:r w:rsidRPr="00F9195C">
              <w:rPr>
                <w:rFonts w:ascii="Arial" w:hAnsi="Arial"/>
                <w:sz w:val="20"/>
                <w:szCs w:val="20"/>
                <w:lang w:val="sv-SE"/>
              </w:rPr>
              <w:t xml:space="preserve">pada </w:t>
            </w:r>
            <w:r w:rsidR="00397448" w:rsidRPr="00F9195C">
              <w:rPr>
                <w:rFonts w:ascii="Arial" w:hAnsi="Arial"/>
                <w:sz w:val="20"/>
                <w:szCs w:val="20"/>
                <w:lang w:val="sv-SE"/>
              </w:rPr>
              <w:t xml:space="preserve">tahap </w:t>
            </w:r>
            <w:r w:rsidRPr="00F9195C">
              <w:rPr>
                <w:rFonts w:ascii="Arial" w:hAnsi="Arial"/>
                <w:sz w:val="20"/>
                <w:szCs w:val="20"/>
                <w:lang w:val="sv-SE"/>
              </w:rPr>
              <w:t>40% daripada jumlah kemudahan yang diluluskan tertakluk kepada</w:t>
            </w:r>
            <w:r w:rsidR="00982FA8" w:rsidRPr="00F9195C">
              <w:rPr>
                <w:rFonts w:ascii="Arial" w:hAnsi="Arial"/>
                <w:sz w:val="20"/>
                <w:szCs w:val="20"/>
                <w:lang w:val="sv-SE"/>
              </w:rPr>
              <w:t xml:space="preserve"> margin </w:t>
            </w:r>
            <w:r w:rsidR="00397448" w:rsidRPr="00F9195C">
              <w:rPr>
                <w:rFonts w:ascii="Arial" w:hAnsi="Arial"/>
                <w:sz w:val="20"/>
                <w:szCs w:val="20"/>
                <w:lang w:val="sv-SE"/>
              </w:rPr>
              <w:t xml:space="preserve">pembiayaan </w:t>
            </w:r>
            <w:r w:rsidRPr="00F9195C">
              <w:rPr>
                <w:rFonts w:ascii="Arial" w:hAnsi="Arial"/>
                <w:sz w:val="20"/>
                <w:szCs w:val="20"/>
                <w:lang w:val="sv-SE"/>
              </w:rPr>
              <w:t xml:space="preserve">keseluruhan. </w:t>
            </w:r>
          </w:p>
          <w:p w14:paraId="44D647C0" w14:textId="77777777" w:rsidR="005C1E11" w:rsidRPr="00F9195C" w:rsidRDefault="005C1E11" w:rsidP="00F9195C">
            <w:pPr>
              <w:spacing w:after="0" w:line="240" w:lineRule="auto"/>
              <w:ind w:left="427"/>
              <w:jc w:val="both"/>
              <w:rPr>
                <w:rFonts w:ascii="Arial" w:hAnsi="Arial"/>
                <w:sz w:val="20"/>
                <w:szCs w:val="20"/>
                <w:lang w:val="sv-SE"/>
              </w:rPr>
            </w:pPr>
          </w:p>
          <w:p w14:paraId="6B8B668A" w14:textId="07A80399" w:rsidR="005C1E11" w:rsidRPr="00F9195C" w:rsidRDefault="005C1E11" w:rsidP="00F9195C">
            <w:pPr>
              <w:pStyle w:val="ListParagraph"/>
              <w:numPr>
                <w:ilvl w:val="0"/>
                <w:numId w:val="6"/>
              </w:numPr>
              <w:spacing w:after="0" w:line="240" w:lineRule="auto"/>
              <w:ind w:left="427"/>
              <w:jc w:val="both"/>
              <w:rPr>
                <w:rFonts w:ascii="Arial" w:hAnsi="Arial"/>
                <w:sz w:val="20"/>
                <w:szCs w:val="20"/>
                <w:lang w:val="sv-SE"/>
              </w:rPr>
            </w:pPr>
            <w:r w:rsidRPr="00F9195C">
              <w:rPr>
                <w:rFonts w:ascii="Arial" w:hAnsi="Arial"/>
                <w:sz w:val="20"/>
                <w:szCs w:val="20"/>
                <w:lang w:val="sv-SE"/>
              </w:rPr>
              <w:t xml:space="preserve">Harga belian / </w:t>
            </w:r>
            <w:r w:rsidR="008676BA">
              <w:rPr>
                <w:rFonts w:ascii="Arial" w:hAnsi="Arial"/>
                <w:sz w:val="20"/>
                <w:szCs w:val="20"/>
                <w:lang w:val="sv-SE"/>
              </w:rPr>
              <w:t>OMV</w:t>
            </w:r>
            <w:r w:rsidRPr="00F9195C">
              <w:rPr>
                <w:rFonts w:ascii="Arial" w:hAnsi="Arial"/>
                <w:sz w:val="20"/>
                <w:szCs w:val="20"/>
                <w:lang w:val="sv-SE"/>
              </w:rPr>
              <w:t xml:space="preserve"> : RM[xx]</w:t>
            </w:r>
          </w:p>
          <w:p w14:paraId="5DE9BB82" w14:textId="77777777" w:rsidR="005C1E11" w:rsidRPr="00F9195C" w:rsidRDefault="005C1E11" w:rsidP="00F9195C">
            <w:pPr>
              <w:pStyle w:val="ListParagraph"/>
              <w:spacing w:after="0" w:line="240" w:lineRule="auto"/>
              <w:ind w:left="427"/>
              <w:rPr>
                <w:rFonts w:ascii="Arial" w:hAnsi="Arial"/>
                <w:sz w:val="20"/>
                <w:szCs w:val="20"/>
                <w:lang w:val="sv-SE"/>
              </w:rPr>
            </w:pPr>
          </w:p>
          <w:p w14:paraId="6ACB6256" w14:textId="77777777" w:rsidR="005C1E11" w:rsidRPr="00F9195C" w:rsidRDefault="00982FA8" w:rsidP="00F9195C">
            <w:pPr>
              <w:pStyle w:val="ListParagraph"/>
              <w:numPr>
                <w:ilvl w:val="0"/>
                <w:numId w:val="6"/>
              </w:numPr>
              <w:spacing w:after="0" w:line="240" w:lineRule="auto"/>
              <w:ind w:left="427"/>
              <w:jc w:val="both"/>
              <w:rPr>
                <w:rFonts w:ascii="Arial" w:hAnsi="Arial"/>
                <w:sz w:val="20"/>
                <w:szCs w:val="20"/>
                <w:lang w:val="sv-SE"/>
              </w:rPr>
            </w:pPr>
            <w:r w:rsidRPr="00F9195C">
              <w:rPr>
                <w:rFonts w:ascii="Arial" w:hAnsi="Arial"/>
                <w:sz w:val="20"/>
                <w:szCs w:val="20"/>
                <w:lang w:val="sv-SE"/>
              </w:rPr>
              <w:t xml:space="preserve">Margin </w:t>
            </w:r>
            <w:r w:rsidR="00397448" w:rsidRPr="00F9195C">
              <w:rPr>
                <w:rFonts w:ascii="Arial" w:hAnsi="Arial"/>
                <w:sz w:val="20"/>
                <w:szCs w:val="20"/>
                <w:lang w:val="sv-SE"/>
              </w:rPr>
              <w:t>pembiayaan</w:t>
            </w:r>
            <w:r w:rsidR="005C1E11" w:rsidRPr="00F9195C">
              <w:rPr>
                <w:rFonts w:ascii="Arial" w:hAnsi="Arial"/>
                <w:sz w:val="20"/>
                <w:szCs w:val="20"/>
                <w:lang w:val="sv-SE"/>
              </w:rPr>
              <w:t xml:space="preserve"> : </w:t>
            </w:r>
            <w:r w:rsidR="005C1E11" w:rsidRPr="00F9195C">
              <w:rPr>
                <w:rFonts w:ascii="Arial" w:hAnsi="Arial"/>
                <w:color w:val="FF0000"/>
                <w:sz w:val="20"/>
                <w:szCs w:val="20"/>
                <w:lang w:val="sv-SE"/>
              </w:rPr>
              <w:t>[xx]</w:t>
            </w:r>
            <w:r w:rsidR="005C1E11" w:rsidRPr="00F9195C">
              <w:rPr>
                <w:rFonts w:ascii="Arial" w:hAnsi="Arial"/>
                <w:sz w:val="20"/>
                <w:szCs w:val="20"/>
                <w:lang w:val="sv-SE"/>
              </w:rPr>
              <w:t>%</w:t>
            </w:r>
          </w:p>
          <w:p w14:paraId="17885D9A" w14:textId="77777777" w:rsidR="005C1E11" w:rsidRPr="00F9195C" w:rsidRDefault="005C1E11" w:rsidP="00F9195C">
            <w:pPr>
              <w:pStyle w:val="ListParagraph"/>
              <w:spacing w:after="0" w:line="240" w:lineRule="auto"/>
              <w:ind w:left="427"/>
              <w:rPr>
                <w:rFonts w:ascii="Arial" w:hAnsi="Arial"/>
                <w:sz w:val="20"/>
                <w:szCs w:val="20"/>
                <w:lang w:val="sv-SE"/>
              </w:rPr>
            </w:pPr>
          </w:p>
          <w:p w14:paraId="657BA733" w14:textId="77777777" w:rsidR="005C1E11" w:rsidRPr="00F9195C" w:rsidRDefault="005C1E11" w:rsidP="00F9195C">
            <w:pPr>
              <w:pStyle w:val="ListParagraph"/>
              <w:numPr>
                <w:ilvl w:val="0"/>
                <w:numId w:val="6"/>
              </w:numPr>
              <w:spacing w:after="0" w:line="240" w:lineRule="auto"/>
              <w:ind w:left="427"/>
              <w:jc w:val="both"/>
              <w:rPr>
                <w:rFonts w:ascii="Arial" w:hAnsi="Arial"/>
                <w:sz w:val="20"/>
                <w:szCs w:val="20"/>
                <w:lang w:val="sv-SE"/>
              </w:rPr>
            </w:pPr>
            <w:r w:rsidRPr="00F9195C">
              <w:rPr>
                <w:rFonts w:ascii="Arial" w:hAnsi="Arial"/>
                <w:sz w:val="20"/>
                <w:szCs w:val="20"/>
                <w:lang w:val="sv-SE"/>
              </w:rPr>
              <w:t xml:space="preserve">Jumlah </w:t>
            </w:r>
            <w:r w:rsidR="00397448" w:rsidRPr="00F9195C">
              <w:rPr>
                <w:rFonts w:ascii="Arial" w:hAnsi="Arial"/>
                <w:sz w:val="20"/>
                <w:szCs w:val="20"/>
                <w:lang w:val="sv-SE"/>
              </w:rPr>
              <w:t xml:space="preserve">pembiayaan </w:t>
            </w:r>
            <w:r w:rsidRPr="00F9195C">
              <w:rPr>
                <w:rFonts w:ascii="Arial" w:hAnsi="Arial"/>
                <w:sz w:val="20"/>
                <w:szCs w:val="20"/>
                <w:lang w:val="sv-SE"/>
              </w:rPr>
              <w:t>: RM</w:t>
            </w:r>
            <w:r w:rsidRPr="00F9195C">
              <w:rPr>
                <w:rFonts w:ascii="Arial" w:hAnsi="Arial"/>
                <w:color w:val="FF0000"/>
                <w:sz w:val="20"/>
                <w:szCs w:val="20"/>
                <w:lang w:val="sv-SE"/>
              </w:rPr>
              <w:t>[xx]</w:t>
            </w:r>
          </w:p>
          <w:p w14:paraId="53CA2997" w14:textId="77777777" w:rsidR="005C1E11" w:rsidRPr="00F9195C" w:rsidRDefault="005C1E11" w:rsidP="00F9195C">
            <w:pPr>
              <w:pStyle w:val="ListParagraph"/>
              <w:spacing w:after="0" w:line="240" w:lineRule="auto"/>
              <w:ind w:left="427"/>
              <w:rPr>
                <w:rFonts w:ascii="Arial" w:hAnsi="Arial"/>
                <w:sz w:val="20"/>
                <w:szCs w:val="20"/>
                <w:lang w:val="sv-SE"/>
              </w:rPr>
            </w:pPr>
          </w:p>
          <w:p w14:paraId="0DAA6C70" w14:textId="77777777" w:rsidR="005C1E11" w:rsidRPr="00F9195C" w:rsidRDefault="005C1E11" w:rsidP="00F9195C">
            <w:pPr>
              <w:pStyle w:val="ListParagraph"/>
              <w:numPr>
                <w:ilvl w:val="0"/>
                <w:numId w:val="6"/>
              </w:numPr>
              <w:spacing w:after="0" w:line="240" w:lineRule="auto"/>
              <w:ind w:left="427"/>
              <w:jc w:val="both"/>
              <w:rPr>
                <w:rFonts w:ascii="Arial" w:hAnsi="Arial"/>
                <w:sz w:val="20"/>
                <w:szCs w:val="20"/>
                <w:lang w:val="sv-SE"/>
              </w:rPr>
            </w:pPr>
            <w:r w:rsidRPr="00F9195C">
              <w:rPr>
                <w:rFonts w:ascii="Arial" w:hAnsi="Arial"/>
                <w:sz w:val="20"/>
                <w:szCs w:val="20"/>
                <w:lang w:val="sv-SE"/>
              </w:rPr>
              <w:t xml:space="preserve">Tempoh </w:t>
            </w:r>
            <w:r w:rsidR="00397448" w:rsidRPr="00F9195C">
              <w:rPr>
                <w:rFonts w:ascii="Arial" w:hAnsi="Arial"/>
                <w:sz w:val="20"/>
                <w:szCs w:val="20"/>
                <w:lang w:val="sv-SE"/>
              </w:rPr>
              <w:t xml:space="preserve">pembiayaan </w:t>
            </w:r>
            <w:r w:rsidRPr="00F9195C">
              <w:rPr>
                <w:rFonts w:ascii="Arial" w:hAnsi="Arial"/>
                <w:sz w:val="20"/>
                <w:szCs w:val="20"/>
                <w:lang w:val="sv-SE"/>
              </w:rPr>
              <w:t xml:space="preserve">: </w:t>
            </w:r>
            <w:r w:rsidRPr="00F9195C">
              <w:rPr>
                <w:rFonts w:ascii="Arial" w:hAnsi="Arial"/>
                <w:color w:val="FF0000"/>
                <w:sz w:val="20"/>
                <w:szCs w:val="20"/>
                <w:lang w:val="sv-SE"/>
              </w:rPr>
              <w:t>[xx]</w:t>
            </w:r>
            <w:r w:rsidRPr="00F9195C">
              <w:rPr>
                <w:rFonts w:ascii="Arial" w:hAnsi="Arial"/>
                <w:sz w:val="20"/>
                <w:szCs w:val="20"/>
                <w:lang w:val="sv-SE"/>
              </w:rPr>
              <w:t xml:space="preserve"> </w:t>
            </w:r>
            <w:r w:rsidR="00FD48B8" w:rsidRPr="00F9195C">
              <w:rPr>
                <w:rFonts w:ascii="Arial" w:hAnsi="Arial"/>
                <w:sz w:val="20"/>
                <w:szCs w:val="20"/>
                <w:lang w:val="sv-SE"/>
              </w:rPr>
              <w:t>tahun</w:t>
            </w:r>
          </w:p>
          <w:p w14:paraId="5E0EAB59" w14:textId="77777777" w:rsidR="005C1E11" w:rsidRPr="00F9195C" w:rsidRDefault="005C1E11" w:rsidP="00F9195C">
            <w:pPr>
              <w:pStyle w:val="ListParagraph"/>
              <w:spacing w:after="0" w:line="240" w:lineRule="auto"/>
              <w:ind w:left="427"/>
              <w:rPr>
                <w:rFonts w:ascii="Arial" w:hAnsi="Arial"/>
                <w:sz w:val="20"/>
                <w:szCs w:val="20"/>
                <w:lang w:val="sv-SE"/>
              </w:rPr>
            </w:pPr>
          </w:p>
          <w:p w14:paraId="73D06B0B" w14:textId="77777777" w:rsidR="005C1E11" w:rsidRPr="00F9195C" w:rsidRDefault="005C1E11" w:rsidP="00F9195C">
            <w:pPr>
              <w:pStyle w:val="ListParagraph"/>
              <w:numPr>
                <w:ilvl w:val="0"/>
                <w:numId w:val="6"/>
              </w:numPr>
              <w:spacing w:after="0" w:line="240" w:lineRule="auto"/>
              <w:ind w:left="427"/>
              <w:jc w:val="both"/>
              <w:rPr>
                <w:rFonts w:ascii="Arial" w:hAnsi="Arial"/>
                <w:sz w:val="20"/>
                <w:szCs w:val="20"/>
                <w:lang w:val="sv-SE"/>
              </w:rPr>
            </w:pPr>
            <w:r w:rsidRPr="00F9195C">
              <w:rPr>
                <w:rFonts w:ascii="Arial" w:hAnsi="Arial"/>
                <w:sz w:val="20"/>
                <w:szCs w:val="20"/>
                <w:lang w:val="sv-SE"/>
              </w:rPr>
              <w:t>Kadar sewa pajakan : RM</w:t>
            </w:r>
            <w:r w:rsidRPr="00F9195C">
              <w:rPr>
                <w:rFonts w:ascii="Arial" w:hAnsi="Arial"/>
                <w:color w:val="FF0000"/>
                <w:sz w:val="20"/>
                <w:szCs w:val="20"/>
                <w:lang w:val="sv-SE"/>
              </w:rPr>
              <w:t>[xx]</w:t>
            </w:r>
          </w:p>
          <w:p w14:paraId="1DA76C8D" w14:textId="77777777" w:rsidR="005C1E11" w:rsidRPr="00F9195C" w:rsidRDefault="005C1E11" w:rsidP="00F9195C">
            <w:pPr>
              <w:pStyle w:val="ListParagraph"/>
              <w:spacing w:after="0" w:line="240" w:lineRule="auto"/>
              <w:ind w:left="427"/>
              <w:rPr>
                <w:rFonts w:ascii="Arial" w:hAnsi="Arial"/>
                <w:sz w:val="20"/>
                <w:szCs w:val="20"/>
                <w:lang w:val="sv-SE"/>
              </w:rPr>
            </w:pPr>
          </w:p>
          <w:p w14:paraId="3AFC11E6" w14:textId="77777777" w:rsidR="005C1E11" w:rsidRPr="00F9195C" w:rsidRDefault="005C1E11" w:rsidP="00F9195C">
            <w:pPr>
              <w:pStyle w:val="ListParagraph"/>
              <w:numPr>
                <w:ilvl w:val="0"/>
                <w:numId w:val="6"/>
              </w:numPr>
              <w:spacing w:after="0" w:line="240" w:lineRule="auto"/>
              <w:ind w:left="427"/>
              <w:jc w:val="both"/>
              <w:rPr>
                <w:rFonts w:ascii="Arial" w:hAnsi="Arial"/>
                <w:sz w:val="20"/>
                <w:szCs w:val="20"/>
                <w:lang w:val="fi-FI"/>
              </w:rPr>
            </w:pPr>
            <w:r w:rsidRPr="00F9195C">
              <w:rPr>
                <w:rFonts w:ascii="Arial" w:hAnsi="Arial"/>
                <w:sz w:val="20"/>
                <w:szCs w:val="20"/>
                <w:lang w:val="fi-FI"/>
              </w:rPr>
              <w:t>Had Kemudahan Tunai-i : RM</w:t>
            </w:r>
            <w:r w:rsidRPr="00F9195C">
              <w:rPr>
                <w:rFonts w:ascii="Arial" w:hAnsi="Arial"/>
                <w:color w:val="FF0000"/>
                <w:sz w:val="20"/>
                <w:szCs w:val="20"/>
                <w:lang w:val="fi-FI"/>
              </w:rPr>
              <w:t>[xx]</w:t>
            </w:r>
          </w:p>
          <w:p w14:paraId="734772A1" w14:textId="77777777" w:rsidR="005C1E11" w:rsidRPr="00F9195C" w:rsidRDefault="005C1E11" w:rsidP="00F9195C">
            <w:pPr>
              <w:pStyle w:val="ListParagraph"/>
              <w:spacing w:after="0" w:line="240" w:lineRule="auto"/>
              <w:ind w:left="427"/>
              <w:rPr>
                <w:rFonts w:ascii="Arial" w:hAnsi="Arial"/>
                <w:sz w:val="20"/>
                <w:szCs w:val="20"/>
                <w:lang w:val="fi-FI"/>
              </w:rPr>
            </w:pPr>
          </w:p>
          <w:p w14:paraId="17056EAC" w14:textId="77777777" w:rsidR="005C1E11" w:rsidRPr="00F9195C" w:rsidRDefault="005C1E11" w:rsidP="00F9195C">
            <w:pPr>
              <w:pStyle w:val="ListParagraph"/>
              <w:numPr>
                <w:ilvl w:val="0"/>
                <w:numId w:val="6"/>
              </w:numPr>
              <w:spacing w:after="0" w:line="240" w:lineRule="auto"/>
              <w:ind w:left="427"/>
              <w:jc w:val="both"/>
              <w:rPr>
                <w:rFonts w:ascii="Arial" w:hAnsi="Arial"/>
                <w:sz w:val="20"/>
                <w:szCs w:val="20"/>
                <w:lang w:val="fi-FI"/>
              </w:rPr>
            </w:pPr>
            <w:r w:rsidRPr="00F9195C">
              <w:rPr>
                <w:rFonts w:ascii="Arial" w:hAnsi="Arial"/>
                <w:sz w:val="20"/>
                <w:szCs w:val="20"/>
                <w:lang w:val="fi-FI"/>
              </w:rPr>
              <w:lastRenderedPageBreak/>
              <w:t xml:space="preserve">Kadar </w:t>
            </w:r>
            <w:r w:rsidR="00397448" w:rsidRPr="00F9195C">
              <w:rPr>
                <w:rFonts w:ascii="Arial" w:hAnsi="Arial"/>
                <w:sz w:val="20"/>
                <w:szCs w:val="20"/>
                <w:lang w:val="sv-SE"/>
              </w:rPr>
              <w:t xml:space="preserve">pembiayaan </w:t>
            </w:r>
            <w:r w:rsidRPr="00F9195C">
              <w:rPr>
                <w:rFonts w:ascii="Arial" w:hAnsi="Arial"/>
                <w:sz w:val="20"/>
                <w:szCs w:val="20"/>
                <w:lang w:val="fi-FI"/>
              </w:rPr>
              <w:t xml:space="preserve">Kemudahan Tunai-i : </w:t>
            </w:r>
            <w:r w:rsidRPr="00F9195C">
              <w:rPr>
                <w:rFonts w:ascii="Arial" w:hAnsi="Arial"/>
                <w:color w:val="FF0000"/>
                <w:sz w:val="20"/>
                <w:szCs w:val="20"/>
                <w:lang w:val="fi-FI"/>
              </w:rPr>
              <w:t>[xx]</w:t>
            </w:r>
            <w:r w:rsidRPr="00F9195C">
              <w:rPr>
                <w:rFonts w:ascii="Arial" w:hAnsi="Arial"/>
                <w:sz w:val="20"/>
                <w:szCs w:val="20"/>
                <w:lang w:val="fi-FI"/>
              </w:rPr>
              <w:t>%</w:t>
            </w:r>
          </w:p>
          <w:p w14:paraId="29E8D35B" w14:textId="77777777" w:rsidR="00F9195C" w:rsidRPr="00F9195C" w:rsidRDefault="00F9195C" w:rsidP="00F9195C">
            <w:pPr>
              <w:pStyle w:val="ListParagraph"/>
              <w:ind w:left="427"/>
              <w:rPr>
                <w:rFonts w:ascii="Arial" w:hAnsi="Arial"/>
                <w:sz w:val="20"/>
                <w:szCs w:val="20"/>
                <w:lang w:val="fi-FI"/>
              </w:rPr>
            </w:pPr>
          </w:p>
          <w:p w14:paraId="557FFBB9" w14:textId="5132DED6" w:rsidR="00F9195C" w:rsidRPr="00F9195C" w:rsidRDefault="00F9195C" w:rsidP="00F9195C">
            <w:pPr>
              <w:pStyle w:val="ListParagraph"/>
              <w:numPr>
                <w:ilvl w:val="0"/>
                <w:numId w:val="6"/>
              </w:numPr>
              <w:spacing w:after="0" w:line="240" w:lineRule="auto"/>
              <w:ind w:left="427"/>
              <w:jc w:val="both"/>
              <w:rPr>
                <w:rFonts w:ascii="Arial" w:hAnsi="Arial"/>
                <w:sz w:val="20"/>
                <w:szCs w:val="20"/>
                <w:lang w:val="fi-FI"/>
              </w:rPr>
            </w:pPr>
            <w:r w:rsidRPr="00F9195C">
              <w:rPr>
                <w:rFonts w:ascii="Arial" w:hAnsi="Arial"/>
                <w:sz w:val="20"/>
                <w:szCs w:val="20"/>
                <w:lang w:val="fi-FI"/>
              </w:rPr>
              <w:t>Kadar Pembiayaan Asas (BFR) : [xx]% setahun, tertakluk kepada pindaan dalam budi bicara mutlak kami)</w:t>
            </w:r>
          </w:p>
          <w:p w14:paraId="4C176518" w14:textId="77777777" w:rsidR="00F9195C" w:rsidRPr="00F9195C" w:rsidRDefault="00F9195C" w:rsidP="00F9195C">
            <w:pPr>
              <w:pStyle w:val="ListParagraph"/>
              <w:ind w:left="427"/>
              <w:rPr>
                <w:rFonts w:ascii="Arial" w:hAnsi="Arial"/>
                <w:sz w:val="20"/>
                <w:szCs w:val="20"/>
                <w:lang w:val="fi-FI"/>
              </w:rPr>
            </w:pPr>
          </w:p>
          <w:p w14:paraId="279BA969" w14:textId="77777777" w:rsidR="00F9195C" w:rsidRPr="00F9195C" w:rsidRDefault="00F9195C" w:rsidP="00F9195C">
            <w:pPr>
              <w:pStyle w:val="ListParagraph"/>
              <w:numPr>
                <w:ilvl w:val="0"/>
                <w:numId w:val="6"/>
              </w:numPr>
              <w:spacing w:after="120" w:line="360" w:lineRule="auto"/>
              <w:ind w:left="432"/>
              <w:jc w:val="both"/>
              <w:rPr>
                <w:rFonts w:ascii="Arial" w:hAnsi="Arial"/>
                <w:sz w:val="20"/>
                <w:szCs w:val="20"/>
                <w:lang w:val="fi-FI"/>
              </w:rPr>
            </w:pPr>
            <w:r w:rsidRPr="00F9195C">
              <w:rPr>
                <w:rFonts w:ascii="Arial" w:hAnsi="Arial"/>
                <w:sz w:val="20"/>
                <w:szCs w:val="20"/>
                <w:lang w:val="fi-FI"/>
              </w:rPr>
              <w:t>Kadar Sewa Pajakan:</w:t>
            </w:r>
          </w:p>
          <w:p w14:paraId="04EC5EB7" w14:textId="1484496C" w:rsidR="00F9195C" w:rsidRPr="00F9195C" w:rsidRDefault="00F9195C" w:rsidP="00F9195C">
            <w:pPr>
              <w:spacing w:after="0" w:line="360" w:lineRule="auto"/>
              <w:jc w:val="both"/>
              <w:rPr>
                <w:rFonts w:ascii="Arial" w:hAnsi="Arial"/>
                <w:sz w:val="20"/>
                <w:szCs w:val="20"/>
                <w:lang w:val="fi-FI"/>
              </w:rPr>
            </w:pPr>
            <w:r w:rsidRPr="00F9195C">
              <w:rPr>
                <w:rFonts w:ascii="Arial" w:hAnsi="Arial"/>
                <w:sz w:val="20"/>
                <w:szCs w:val="20"/>
                <w:lang w:val="fi-FI"/>
              </w:rPr>
              <w:t>Tahun 1-3: BFR + [xx]%    (ER = [xx]%)</w:t>
            </w:r>
          </w:p>
          <w:p w14:paraId="3201641D" w14:textId="64167E05" w:rsidR="00F9195C" w:rsidRPr="00F9195C" w:rsidRDefault="00F9195C" w:rsidP="00F9195C">
            <w:pPr>
              <w:spacing w:after="0" w:line="360" w:lineRule="auto"/>
              <w:jc w:val="both"/>
              <w:rPr>
                <w:rFonts w:ascii="Arial" w:hAnsi="Arial"/>
                <w:sz w:val="20"/>
                <w:szCs w:val="20"/>
                <w:lang w:val="fi-FI"/>
              </w:rPr>
            </w:pPr>
            <w:r w:rsidRPr="00F9195C">
              <w:rPr>
                <w:rFonts w:ascii="Arial" w:hAnsi="Arial"/>
                <w:sz w:val="20"/>
                <w:szCs w:val="20"/>
                <w:lang w:val="fi-FI"/>
              </w:rPr>
              <w:t>Tahun 4-5: BFR + [xx]%    (ER = [xx]%)</w:t>
            </w:r>
          </w:p>
          <w:p w14:paraId="4DED687F" w14:textId="76C3D93F" w:rsidR="00F9195C" w:rsidRDefault="00F9195C" w:rsidP="00F9195C">
            <w:pPr>
              <w:spacing w:after="0" w:line="360" w:lineRule="auto"/>
              <w:jc w:val="both"/>
              <w:rPr>
                <w:rFonts w:ascii="Arial" w:hAnsi="Arial"/>
                <w:sz w:val="20"/>
                <w:szCs w:val="20"/>
                <w:lang w:val="fi-FI"/>
              </w:rPr>
            </w:pPr>
            <w:r w:rsidRPr="00F9195C">
              <w:rPr>
                <w:rFonts w:ascii="Arial" w:hAnsi="Arial"/>
                <w:sz w:val="20"/>
                <w:szCs w:val="20"/>
                <w:lang w:val="fi-FI"/>
              </w:rPr>
              <w:t>Selepas itu: BRF = [xx]% (ER = [xx]%)qhs</w:t>
            </w:r>
          </w:p>
          <w:p w14:paraId="539EB2D0" w14:textId="625BB81D" w:rsidR="008676BA" w:rsidRPr="00F9195C" w:rsidRDefault="008676BA" w:rsidP="00F9195C">
            <w:pPr>
              <w:spacing w:after="0" w:line="360" w:lineRule="auto"/>
              <w:jc w:val="both"/>
              <w:rPr>
                <w:rFonts w:ascii="Arial" w:hAnsi="Arial"/>
                <w:sz w:val="20"/>
                <w:szCs w:val="20"/>
                <w:lang w:val="fi-FI"/>
              </w:rPr>
            </w:pPr>
            <w:r>
              <w:rPr>
                <w:rFonts w:ascii="Arial" w:hAnsi="Arial"/>
                <w:sz w:val="20"/>
                <w:szCs w:val="20"/>
                <w:lang w:val="fi-FI"/>
              </w:rPr>
              <w:t>*ER = Kadar Berkesan</w:t>
            </w:r>
          </w:p>
          <w:p w14:paraId="54C64B9C" w14:textId="15C584AF" w:rsidR="00397448" w:rsidRPr="00F9195C" w:rsidRDefault="005C1E11" w:rsidP="00E05E74">
            <w:pPr>
              <w:spacing w:after="0" w:line="240" w:lineRule="auto"/>
              <w:jc w:val="both"/>
              <w:rPr>
                <w:rFonts w:ascii="Arial" w:hAnsi="Arial"/>
                <w:sz w:val="20"/>
                <w:szCs w:val="20"/>
                <w:lang w:val="fi-FI"/>
              </w:rPr>
            </w:pPr>
            <w:r w:rsidRPr="00F9195C">
              <w:rPr>
                <w:rFonts w:ascii="Arial" w:hAnsi="Arial"/>
                <w:color w:val="FF0000"/>
                <w:sz w:val="20"/>
                <w:szCs w:val="20"/>
                <w:lang w:val="fi-FI"/>
              </w:rPr>
              <w:t>[RM menyatakan terma-terma dan syarat-syarat</w:t>
            </w:r>
            <w:r w:rsidR="00F83AF5" w:rsidRPr="00F9195C">
              <w:rPr>
                <w:rFonts w:ascii="Arial" w:hAnsi="Arial"/>
                <w:color w:val="FF0000"/>
                <w:sz w:val="20"/>
                <w:szCs w:val="20"/>
                <w:lang w:val="fi-FI"/>
              </w:rPr>
              <w:t xml:space="preserve"> untuk produk ini]</w:t>
            </w:r>
          </w:p>
          <w:p w14:paraId="564F771D" w14:textId="571CBCA4" w:rsidR="005C1E11" w:rsidRPr="00F9195C" w:rsidRDefault="005C1E11" w:rsidP="00892B16">
            <w:pPr>
              <w:spacing w:after="0" w:line="240" w:lineRule="auto"/>
              <w:jc w:val="both"/>
              <w:rPr>
                <w:rFonts w:ascii="Arial" w:hAnsi="Arial"/>
                <w:sz w:val="20"/>
                <w:szCs w:val="20"/>
                <w:lang w:val="fi-FI"/>
              </w:rPr>
            </w:pPr>
          </w:p>
        </w:tc>
      </w:tr>
      <w:tr w:rsidR="00641C56" w:rsidRPr="00B31018" w14:paraId="76DF4BD6" w14:textId="77777777" w:rsidTr="00B31018">
        <w:trPr>
          <w:trHeight w:val="530"/>
        </w:trPr>
        <w:tc>
          <w:tcPr>
            <w:tcW w:w="9350" w:type="dxa"/>
            <w:gridSpan w:val="2"/>
            <w:shd w:val="clear" w:color="auto" w:fill="auto"/>
          </w:tcPr>
          <w:p w14:paraId="35E06F3B" w14:textId="77777777" w:rsidR="00641C56" w:rsidRPr="00B31018" w:rsidRDefault="00641C56" w:rsidP="00E05E74">
            <w:pPr>
              <w:pStyle w:val="ListParagraph"/>
              <w:spacing w:after="0" w:line="240" w:lineRule="auto"/>
              <w:jc w:val="both"/>
              <w:rPr>
                <w:rFonts w:ascii="Arial" w:hAnsi="Arial"/>
                <w:sz w:val="18"/>
                <w:szCs w:val="18"/>
                <w:lang w:val="sv-SE"/>
              </w:rPr>
            </w:pPr>
          </w:p>
          <w:p w14:paraId="7E17ECAB" w14:textId="77777777" w:rsidR="00641C56" w:rsidRPr="00F9195C" w:rsidRDefault="00641C56" w:rsidP="00F9195C">
            <w:pPr>
              <w:pStyle w:val="ListParagraph"/>
              <w:numPr>
                <w:ilvl w:val="0"/>
                <w:numId w:val="1"/>
              </w:numPr>
              <w:spacing w:after="0" w:line="240" w:lineRule="auto"/>
              <w:ind w:left="337"/>
              <w:jc w:val="both"/>
              <w:rPr>
                <w:rFonts w:ascii="Arial" w:hAnsi="Arial"/>
                <w:sz w:val="20"/>
                <w:szCs w:val="20"/>
                <w:lang w:val="sv-SE"/>
              </w:rPr>
            </w:pPr>
            <w:r w:rsidRPr="00F9195C">
              <w:rPr>
                <w:rFonts w:ascii="Arial" w:hAnsi="Arial"/>
                <w:b/>
                <w:bCs/>
                <w:sz w:val="20"/>
                <w:szCs w:val="20"/>
                <w:lang w:val="sv-SE"/>
              </w:rPr>
              <w:t>Apakah obligasi</w:t>
            </w:r>
            <w:r w:rsidR="00397448" w:rsidRPr="00F9195C">
              <w:rPr>
                <w:rFonts w:ascii="Arial" w:hAnsi="Arial"/>
                <w:b/>
                <w:bCs/>
                <w:sz w:val="20"/>
                <w:szCs w:val="20"/>
                <w:lang w:val="sv-SE"/>
              </w:rPr>
              <w:t>-obligasi</w:t>
            </w:r>
            <w:r w:rsidRPr="00F9195C">
              <w:rPr>
                <w:rFonts w:ascii="Arial" w:hAnsi="Arial"/>
                <w:b/>
                <w:bCs/>
                <w:sz w:val="20"/>
                <w:szCs w:val="20"/>
                <w:lang w:val="sv-SE"/>
              </w:rPr>
              <w:t xml:space="preserve"> saya? </w:t>
            </w:r>
          </w:p>
        </w:tc>
      </w:tr>
      <w:tr w:rsidR="00641C56" w:rsidRPr="00495CE7" w14:paraId="05AD73E5" w14:textId="77777777" w:rsidTr="00B31018">
        <w:trPr>
          <w:trHeight w:val="1340"/>
        </w:trPr>
        <w:tc>
          <w:tcPr>
            <w:tcW w:w="9350" w:type="dxa"/>
            <w:gridSpan w:val="2"/>
            <w:shd w:val="clear" w:color="auto" w:fill="auto"/>
          </w:tcPr>
          <w:p w14:paraId="6F6D4A59" w14:textId="32D2D969" w:rsidR="00E05E74" w:rsidRPr="00C036FB" w:rsidRDefault="00E05E74" w:rsidP="00E05E74">
            <w:pPr>
              <w:pStyle w:val="ListParagraph"/>
              <w:tabs>
                <w:tab w:val="left" w:pos="697"/>
              </w:tabs>
              <w:spacing w:after="0" w:line="240" w:lineRule="auto"/>
              <w:ind w:left="337"/>
              <w:jc w:val="both"/>
              <w:rPr>
                <w:rFonts w:ascii="Arial" w:hAnsi="Arial"/>
                <w:sz w:val="20"/>
                <w:szCs w:val="20"/>
                <w:lang w:val="sv-SE"/>
              </w:rPr>
            </w:pPr>
          </w:p>
          <w:p w14:paraId="4ECA310A" w14:textId="44E2D759" w:rsidR="00641C56" w:rsidRPr="00C036FB" w:rsidRDefault="00641C56" w:rsidP="00F9195C">
            <w:pPr>
              <w:pStyle w:val="ListParagraph"/>
              <w:numPr>
                <w:ilvl w:val="0"/>
                <w:numId w:val="15"/>
              </w:numPr>
              <w:spacing w:after="0" w:line="240" w:lineRule="auto"/>
              <w:ind w:left="337"/>
              <w:jc w:val="both"/>
              <w:rPr>
                <w:rFonts w:ascii="Arial" w:hAnsi="Arial"/>
                <w:sz w:val="20"/>
                <w:szCs w:val="20"/>
                <w:lang w:val="sv-SE"/>
              </w:rPr>
            </w:pPr>
            <w:r w:rsidRPr="00C036FB">
              <w:rPr>
                <w:rFonts w:ascii="Arial" w:hAnsi="Arial"/>
                <w:sz w:val="20"/>
                <w:szCs w:val="20"/>
                <w:lang w:val="sv-SE"/>
              </w:rPr>
              <w:t>Ansuran bulanan</w:t>
            </w:r>
            <w:r w:rsidR="00F9195C" w:rsidRPr="00C036FB">
              <w:rPr>
                <w:rFonts w:ascii="Arial" w:hAnsi="Arial"/>
                <w:sz w:val="20"/>
                <w:szCs w:val="20"/>
                <w:lang w:val="sv-SE"/>
              </w:rPr>
              <w:t xml:space="preserve"> anda</w:t>
            </w:r>
            <w:r w:rsidRPr="00C036FB">
              <w:rPr>
                <w:rFonts w:ascii="Arial" w:hAnsi="Arial"/>
                <w:sz w:val="20"/>
                <w:szCs w:val="20"/>
                <w:lang w:val="sv-SE"/>
              </w:rPr>
              <w:t xml:space="preserve">: </w:t>
            </w:r>
          </w:p>
          <w:p w14:paraId="4D6C46E6" w14:textId="77777777" w:rsidR="00F9195C" w:rsidRPr="00C036FB" w:rsidRDefault="00F9195C" w:rsidP="00F9195C">
            <w:pPr>
              <w:tabs>
                <w:tab w:val="left" w:pos="697"/>
              </w:tabs>
              <w:spacing w:after="0" w:line="240" w:lineRule="auto"/>
              <w:ind w:left="-23"/>
              <w:jc w:val="both"/>
              <w:rPr>
                <w:rFonts w:ascii="Arial" w:hAnsi="Arial"/>
                <w:sz w:val="20"/>
                <w:szCs w:val="20"/>
                <w:lang w:val="sv-SE"/>
              </w:rPr>
            </w:pPr>
          </w:p>
          <w:p w14:paraId="5162731F" w14:textId="6568185B" w:rsidR="00F9195C" w:rsidRPr="00C036FB" w:rsidRDefault="00F9195C" w:rsidP="00F9195C">
            <w:pPr>
              <w:tabs>
                <w:tab w:val="left" w:pos="697"/>
              </w:tabs>
              <w:spacing w:after="0" w:line="240" w:lineRule="auto"/>
              <w:ind w:left="-23"/>
              <w:jc w:val="both"/>
              <w:rPr>
                <w:rFonts w:ascii="Arial" w:hAnsi="Arial"/>
                <w:sz w:val="20"/>
                <w:szCs w:val="20"/>
                <w:lang w:val="sv-SE"/>
              </w:rPr>
            </w:pPr>
            <w:r w:rsidRPr="00C036FB">
              <w:rPr>
                <w:rFonts w:ascii="Arial" w:hAnsi="Arial"/>
                <w:sz w:val="20"/>
                <w:szCs w:val="20"/>
                <w:lang w:val="sv-SE"/>
              </w:rPr>
              <w:t>Tahun 1-3: RM[xx]</w:t>
            </w:r>
          </w:p>
          <w:p w14:paraId="657B4634" w14:textId="77777777" w:rsidR="00F9195C" w:rsidRPr="00C036FB" w:rsidRDefault="00F9195C" w:rsidP="00F9195C">
            <w:pPr>
              <w:tabs>
                <w:tab w:val="left" w:pos="697"/>
              </w:tabs>
              <w:spacing w:after="0" w:line="240" w:lineRule="auto"/>
              <w:ind w:left="-23"/>
              <w:jc w:val="both"/>
              <w:rPr>
                <w:rFonts w:ascii="Arial" w:hAnsi="Arial"/>
                <w:sz w:val="20"/>
                <w:szCs w:val="20"/>
                <w:lang w:val="sv-SE"/>
              </w:rPr>
            </w:pPr>
          </w:p>
          <w:p w14:paraId="70C27033" w14:textId="6E5752EE" w:rsidR="00F9195C" w:rsidRPr="00C036FB" w:rsidRDefault="00F9195C" w:rsidP="00F9195C">
            <w:pPr>
              <w:tabs>
                <w:tab w:val="left" w:pos="697"/>
              </w:tabs>
              <w:spacing w:after="0" w:line="240" w:lineRule="auto"/>
              <w:ind w:left="-23"/>
              <w:jc w:val="both"/>
              <w:rPr>
                <w:rFonts w:ascii="Arial" w:hAnsi="Arial"/>
                <w:sz w:val="20"/>
                <w:szCs w:val="20"/>
                <w:lang w:val="sv-SE"/>
              </w:rPr>
            </w:pPr>
            <w:r w:rsidRPr="00C036FB">
              <w:rPr>
                <w:rFonts w:ascii="Arial" w:hAnsi="Arial"/>
                <w:sz w:val="20"/>
                <w:szCs w:val="20"/>
                <w:lang w:val="sv-SE"/>
              </w:rPr>
              <w:t>Tahun 4-5: RM[xx]</w:t>
            </w:r>
          </w:p>
          <w:p w14:paraId="27155EC9" w14:textId="77777777" w:rsidR="00F9195C" w:rsidRPr="00C036FB" w:rsidRDefault="00F9195C" w:rsidP="00F9195C">
            <w:pPr>
              <w:tabs>
                <w:tab w:val="left" w:pos="697"/>
              </w:tabs>
              <w:spacing w:after="0" w:line="240" w:lineRule="auto"/>
              <w:ind w:left="-23"/>
              <w:jc w:val="both"/>
              <w:rPr>
                <w:rFonts w:ascii="Arial" w:hAnsi="Arial"/>
                <w:sz w:val="20"/>
                <w:szCs w:val="20"/>
                <w:lang w:val="sv-SE"/>
              </w:rPr>
            </w:pPr>
          </w:p>
          <w:p w14:paraId="7156C025" w14:textId="77777777" w:rsidR="00F9195C" w:rsidRPr="00C036FB" w:rsidRDefault="00F9195C" w:rsidP="00F9195C">
            <w:pPr>
              <w:tabs>
                <w:tab w:val="left" w:pos="697"/>
              </w:tabs>
              <w:spacing w:after="0" w:line="240" w:lineRule="auto"/>
              <w:ind w:left="-23"/>
              <w:jc w:val="both"/>
              <w:rPr>
                <w:rFonts w:ascii="Arial" w:hAnsi="Arial"/>
                <w:sz w:val="20"/>
                <w:szCs w:val="20"/>
                <w:lang w:val="sv-SE"/>
              </w:rPr>
            </w:pPr>
            <w:r w:rsidRPr="00C036FB">
              <w:rPr>
                <w:rFonts w:ascii="Arial" w:hAnsi="Arial"/>
                <w:sz w:val="20"/>
                <w:szCs w:val="20"/>
                <w:lang w:val="sv-SE"/>
              </w:rPr>
              <w:t>Selepas itu: RM[xx]</w:t>
            </w:r>
          </w:p>
          <w:p w14:paraId="3DC83E73" w14:textId="77777777" w:rsidR="00641C56" w:rsidRPr="00C036FB" w:rsidRDefault="00641C56" w:rsidP="00E05E74">
            <w:pPr>
              <w:pStyle w:val="ListParagraph"/>
              <w:tabs>
                <w:tab w:val="left" w:pos="697"/>
              </w:tabs>
              <w:spacing w:after="0" w:line="240" w:lineRule="auto"/>
              <w:ind w:left="1440"/>
              <w:jc w:val="both"/>
              <w:rPr>
                <w:rFonts w:ascii="Arial" w:hAnsi="Arial"/>
                <w:sz w:val="20"/>
                <w:szCs w:val="20"/>
                <w:lang w:val="sv-SE"/>
              </w:rPr>
            </w:pPr>
          </w:p>
          <w:p w14:paraId="744C50FE" w14:textId="380086C5" w:rsidR="00641C56" w:rsidRPr="00C036FB" w:rsidRDefault="00641C56" w:rsidP="0010787F">
            <w:pPr>
              <w:tabs>
                <w:tab w:val="left" w:pos="697"/>
              </w:tabs>
              <w:spacing w:after="0" w:line="240" w:lineRule="auto"/>
              <w:jc w:val="both"/>
              <w:rPr>
                <w:rFonts w:ascii="Arial" w:hAnsi="Arial"/>
                <w:sz w:val="20"/>
                <w:szCs w:val="20"/>
                <w:lang w:val="sv-SE"/>
              </w:rPr>
            </w:pPr>
            <w:r w:rsidRPr="00C036FB">
              <w:rPr>
                <w:rFonts w:ascii="Arial" w:hAnsi="Arial"/>
                <w:sz w:val="20"/>
                <w:szCs w:val="20"/>
                <w:lang w:val="sv-SE"/>
              </w:rPr>
              <w:t xml:space="preserve">Jumlah </w:t>
            </w:r>
            <w:r w:rsidR="00397448" w:rsidRPr="00C036FB">
              <w:rPr>
                <w:rFonts w:ascii="Arial" w:hAnsi="Arial"/>
                <w:sz w:val="20"/>
                <w:szCs w:val="20"/>
                <w:lang w:val="sv-SE"/>
              </w:rPr>
              <w:t xml:space="preserve">keseluruhan </w:t>
            </w:r>
            <w:r w:rsidRPr="00C036FB">
              <w:rPr>
                <w:rFonts w:ascii="Arial" w:hAnsi="Arial"/>
                <w:sz w:val="20"/>
                <w:szCs w:val="20"/>
                <w:lang w:val="sv-SE"/>
              </w:rPr>
              <w:t xml:space="preserve">yang </w:t>
            </w:r>
            <w:r w:rsidR="00F9195C" w:rsidRPr="00C036FB">
              <w:rPr>
                <w:rFonts w:ascii="Arial" w:hAnsi="Arial"/>
                <w:sz w:val="20"/>
                <w:szCs w:val="20"/>
                <w:lang w:val="sv-SE"/>
              </w:rPr>
              <w:t xml:space="preserve">akan </w:t>
            </w:r>
            <w:r w:rsidRPr="00C036FB">
              <w:rPr>
                <w:rFonts w:ascii="Arial" w:hAnsi="Arial"/>
                <w:sz w:val="20"/>
                <w:szCs w:val="20"/>
                <w:lang w:val="sv-SE"/>
              </w:rPr>
              <w:t xml:space="preserve">dibayar </w:t>
            </w:r>
            <w:r w:rsidR="00F9195C" w:rsidRPr="00C036FB">
              <w:rPr>
                <w:rFonts w:ascii="Arial" w:hAnsi="Arial"/>
                <w:sz w:val="20"/>
                <w:szCs w:val="20"/>
                <w:lang w:val="sv-SE"/>
              </w:rPr>
              <w:t xml:space="preserve">pada </w:t>
            </w:r>
            <w:r w:rsidR="0010787F" w:rsidRPr="00C036FB">
              <w:rPr>
                <w:rFonts w:ascii="Arial" w:hAnsi="Arial"/>
                <w:sz w:val="20"/>
                <w:szCs w:val="20"/>
                <w:lang w:val="sv-SE"/>
              </w:rPr>
              <w:t xml:space="preserve">akhir </w:t>
            </w:r>
            <w:r w:rsidR="00F9195C" w:rsidRPr="00C036FB">
              <w:rPr>
                <w:rFonts w:ascii="Arial" w:hAnsi="Arial"/>
                <w:sz w:val="20"/>
                <w:szCs w:val="20"/>
                <w:lang w:val="sv-SE"/>
              </w:rPr>
              <w:t>[</w:t>
            </w:r>
            <w:r w:rsidR="0010787F" w:rsidRPr="00C036FB">
              <w:rPr>
                <w:rFonts w:ascii="Arial" w:hAnsi="Arial"/>
                <w:sz w:val="20"/>
                <w:szCs w:val="20"/>
                <w:lang w:val="sv-SE"/>
              </w:rPr>
              <w:t>xx]</w:t>
            </w:r>
            <w:r w:rsidR="00F9195C" w:rsidRPr="00C036FB">
              <w:rPr>
                <w:rFonts w:ascii="Arial" w:hAnsi="Arial"/>
                <w:sz w:val="20"/>
                <w:szCs w:val="20"/>
                <w:lang w:val="sv-SE"/>
              </w:rPr>
              <w:t xml:space="preserve"> tahun </w:t>
            </w:r>
            <w:r w:rsidR="0010787F" w:rsidRPr="00C036FB">
              <w:rPr>
                <w:rFonts w:ascii="Arial" w:hAnsi="Arial"/>
                <w:sz w:val="20"/>
                <w:szCs w:val="20"/>
                <w:lang w:val="sv-SE"/>
              </w:rPr>
              <w:t>adalah RM[  ]</w:t>
            </w:r>
          </w:p>
          <w:p w14:paraId="66ADC996" w14:textId="77777777" w:rsidR="0010787F" w:rsidRPr="00C036FB" w:rsidRDefault="0010787F" w:rsidP="0010787F">
            <w:pPr>
              <w:tabs>
                <w:tab w:val="left" w:pos="697"/>
              </w:tabs>
              <w:spacing w:after="0" w:line="240" w:lineRule="auto"/>
              <w:jc w:val="both"/>
              <w:rPr>
                <w:rFonts w:ascii="Arial" w:hAnsi="Arial"/>
                <w:sz w:val="20"/>
                <w:szCs w:val="20"/>
                <w:lang w:val="sv-SE"/>
              </w:rPr>
            </w:pPr>
          </w:p>
          <w:p w14:paraId="1A33443A" w14:textId="77777777" w:rsidR="0010787F" w:rsidRPr="00C036FB" w:rsidRDefault="0010787F" w:rsidP="0010787F">
            <w:pPr>
              <w:tabs>
                <w:tab w:val="left" w:pos="697"/>
              </w:tabs>
              <w:spacing w:after="0" w:line="240" w:lineRule="auto"/>
              <w:jc w:val="both"/>
              <w:rPr>
                <w:rFonts w:ascii="Arial" w:hAnsi="Arial"/>
                <w:sz w:val="20"/>
                <w:szCs w:val="20"/>
                <w:lang w:val="sv-SE"/>
              </w:rPr>
            </w:pPr>
            <w:r w:rsidRPr="00C036FB">
              <w:rPr>
                <w:rFonts w:ascii="Arial" w:hAnsi="Arial"/>
                <w:sz w:val="20"/>
                <w:szCs w:val="20"/>
                <w:lang w:val="sv-SE"/>
              </w:rPr>
              <w:t>Ilulstrasi bayaran bulanan jika terdapat apa-apa perubahan BFR:</w:t>
            </w:r>
          </w:p>
          <w:p w14:paraId="46338488" w14:textId="77777777" w:rsidR="0010787F" w:rsidRPr="00C036FB" w:rsidRDefault="0010787F" w:rsidP="0010787F">
            <w:pPr>
              <w:tabs>
                <w:tab w:val="left" w:pos="697"/>
              </w:tabs>
              <w:spacing w:after="0" w:line="240" w:lineRule="auto"/>
              <w:jc w:val="both"/>
              <w:rPr>
                <w:rFonts w:ascii="Arial" w:hAnsi="Arial"/>
                <w:sz w:val="20"/>
                <w:szCs w:val="20"/>
                <w:lang w:val="sv-SE"/>
              </w:rPr>
            </w:pPr>
          </w:p>
          <w:p w14:paraId="07C01657" w14:textId="77777777" w:rsidR="0010787F" w:rsidRPr="00C036FB" w:rsidRDefault="0010787F" w:rsidP="0010787F">
            <w:pPr>
              <w:tabs>
                <w:tab w:val="left" w:pos="697"/>
              </w:tabs>
              <w:spacing w:after="0" w:line="240" w:lineRule="auto"/>
              <w:jc w:val="both"/>
              <w:rPr>
                <w:rFonts w:ascii="Arial" w:hAnsi="Arial"/>
                <w:sz w:val="20"/>
                <w:szCs w:val="20"/>
                <w:lang w:val="sv-SE"/>
              </w:rPr>
            </w:pPr>
            <w:r w:rsidRPr="00C036FB">
              <w:rPr>
                <w:rFonts w:ascii="Arial" w:hAnsi="Arial"/>
                <w:sz w:val="20"/>
                <w:szCs w:val="20"/>
                <w:lang w:val="sv-SE"/>
              </w:rPr>
              <w:t>Jumlah pembiayaan: RM300,000</w:t>
            </w:r>
          </w:p>
          <w:p w14:paraId="136A7E9E" w14:textId="77777777" w:rsidR="0010787F" w:rsidRPr="00C036FB" w:rsidRDefault="0010787F" w:rsidP="0010787F">
            <w:pPr>
              <w:tabs>
                <w:tab w:val="left" w:pos="697"/>
              </w:tabs>
              <w:spacing w:after="0" w:line="240" w:lineRule="auto"/>
              <w:jc w:val="both"/>
              <w:rPr>
                <w:rFonts w:ascii="Arial" w:hAnsi="Arial"/>
                <w:sz w:val="20"/>
                <w:szCs w:val="20"/>
                <w:lang w:val="sv-SE"/>
              </w:rPr>
            </w:pPr>
          </w:p>
          <w:p w14:paraId="77882E10" w14:textId="77777777" w:rsidR="0010787F" w:rsidRPr="00C036FB" w:rsidRDefault="0010787F" w:rsidP="0010787F">
            <w:pPr>
              <w:tabs>
                <w:tab w:val="left" w:pos="697"/>
              </w:tabs>
              <w:spacing w:after="0" w:line="240" w:lineRule="auto"/>
              <w:jc w:val="both"/>
              <w:rPr>
                <w:rFonts w:ascii="Arial" w:hAnsi="Arial"/>
                <w:sz w:val="20"/>
                <w:szCs w:val="20"/>
                <w:lang w:val="sv-SE"/>
              </w:rPr>
            </w:pPr>
            <w:r w:rsidRPr="00C036FB">
              <w:rPr>
                <w:rFonts w:ascii="Arial" w:hAnsi="Arial"/>
                <w:sz w:val="20"/>
                <w:szCs w:val="20"/>
                <w:lang w:val="sv-SE"/>
              </w:rPr>
              <w:t>Tempoh: 20 tahun</w:t>
            </w:r>
          </w:p>
          <w:p w14:paraId="6FF62866" w14:textId="77777777" w:rsidR="0010787F" w:rsidRPr="00C036FB" w:rsidRDefault="0010787F" w:rsidP="0010787F">
            <w:pPr>
              <w:tabs>
                <w:tab w:val="left" w:pos="697"/>
              </w:tabs>
              <w:spacing w:after="0" w:line="240" w:lineRule="auto"/>
              <w:jc w:val="both"/>
              <w:rPr>
                <w:rFonts w:ascii="Arial" w:hAnsi="Arial"/>
                <w:sz w:val="20"/>
                <w:szCs w:val="20"/>
                <w:lang w:val="sv-SE"/>
              </w:rPr>
            </w:pPr>
          </w:p>
          <w:p w14:paraId="5178D12E" w14:textId="77777777" w:rsidR="0010787F" w:rsidRPr="00C036FB" w:rsidRDefault="0010787F" w:rsidP="0010787F">
            <w:pPr>
              <w:tabs>
                <w:tab w:val="left" w:pos="697"/>
              </w:tabs>
              <w:spacing w:after="0" w:line="240" w:lineRule="auto"/>
              <w:jc w:val="both"/>
              <w:rPr>
                <w:rFonts w:ascii="Arial" w:hAnsi="Arial"/>
                <w:sz w:val="20"/>
                <w:szCs w:val="20"/>
                <w:lang w:val="sv-SE"/>
              </w:rPr>
            </w:pPr>
            <w:r w:rsidRPr="00C036FB">
              <w:rPr>
                <w:rFonts w:ascii="Arial" w:hAnsi="Arial"/>
                <w:sz w:val="20"/>
                <w:szCs w:val="20"/>
                <w:lang w:val="sv-SE"/>
              </w:rPr>
              <w:t xml:space="preserve">BFR (kini) : 6.85% </w:t>
            </w:r>
          </w:p>
          <w:p w14:paraId="7C2BE98B" w14:textId="77777777" w:rsidR="0010787F" w:rsidRPr="00C036FB" w:rsidRDefault="0010787F" w:rsidP="0010787F">
            <w:pPr>
              <w:tabs>
                <w:tab w:val="left" w:pos="697"/>
              </w:tabs>
              <w:spacing w:after="0" w:line="240" w:lineRule="auto"/>
              <w:jc w:val="both"/>
              <w:rPr>
                <w:rFonts w:ascii="Arial" w:hAnsi="Arial"/>
                <w:sz w:val="20"/>
                <w:szCs w:val="20"/>
                <w:lang w:val="sv-SE"/>
              </w:rPr>
            </w:pPr>
          </w:p>
          <w:p w14:paraId="1DED473E" w14:textId="77777777" w:rsidR="0010787F" w:rsidRPr="00C036FB" w:rsidRDefault="0010787F" w:rsidP="0010787F">
            <w:pPr>
              <w:tabs>
                <w:tab w:val="left" w:pos="697"/>
              </w:tabs>
              <w:spacing w:after="0" w:line="240" w:lineRule="auto"/>
              <w:jc w:val="both"/>
              <w:rPr>
                <w:rFonts w:ascii="Arial" w:hAnsi="Arial"/>
                <w:sz w:val="20"/>
                <w:szCs w:val="20"/>
                <w:lang w:val="sv-SE"/>
              </w:rPr>
            </w:pPr>
            <w:r w:rsidRPr="00C036FB">
              <w:rPr>
                <w:rFonts w:ascii="Arial" w:hAnsi="Arial"/>
                <w:sz w:val="20"/>
                <w:szCs w:val="20"/>
                <w:lang w:val="sv-SE"/>
              </w:rPr>
              <w:t>Kadar Sewa Pajakan: BFR – 2.20%</w:t>
            </w:r>
          </w:p>
          <w:p w14:paraId="786F39EF" w14:textId="77777777" w:rsidR="0010787F" w:rsidRPr="00C036FB" w:rsidRDefault="0010787F" w:rsidP="0010787F">
            <w:pPr>
              <w:tabs>
                <w:tab w:val="left" w:pos="697"/>
              </w:tabs>
              <w:spacing w:after="0" w:line="240" w:lineRule="auto"/>
              <w:jc w:val="both"/>
              <w:rPr>
                <w:rFonts w:ascii="Arial" w:hAnsi="Arial"/>
                <w:sz w:val="20"/>
                <w:szCs w:val="20"/>
                <w:lang w:val="sv-SE"/>
              </w:rPr>
            </w:pPr>
          </w:p>
          <w:p w14:paraId="3FCE87AC" w14:textId="77777777" w:rsidR="00BD3E7F" w:rsidRPr="00C036FB" w:rsidRDefault="00BD3E7F" w:rsidP="0010787F">
            <w:pPr>
              <w:tabs>
                <w:tab w:val="left" w:pos="697"/>
              </w:tabs>
              <w:spacing w:after="0" w:line="240" w:lineRule="auto"/>
              <w:jc w:val="both"/>
              <w:rPr>
                <w:rFonts w:ascii="Arial" w:hAnsi="Arial"/>
                <w:sz w:val="20"/>
                <w:szCs w:val="20"/>
                <w:lang w:val="sv-SE"/>
              </w:rPr>
            </w:pPr>
          </w:p>
          <w:p w14:paraId="7137AF71" w14:textId="77777777" w:rsidR="00BD3E7F" w:rsidRPr="00C036FB" w:rsidRDefault="00BD3E7F" w:rsidP="0010787F">
            <w:pPr>
              <w:tabs>
                <w:tab w:val="left" w:pos="697"/>
              </w:tabs>
              <w:spacing w:after="0" w:line="240" w:lineRule="auto"/>
              <w:jc w:val="both"/>
              <w:rPr>
                <w:rFonts w:ascii="Arial" w:hAnsi="Arial"/>
                <w:sz w:val="20"/>
                <w:szCs w:val="20"/>
                <w:lang w:val="sv-SE"/>
              </w:rPr>
            </w:pPr>
          </w:p>
          <w:p w14:paraId="005279B7" w14:textId="77777777" w:rsidR="00BD3E7F" w:rsidRPr="00C036FB" w:rsidRDefault="00BD3E7F" w:rsidP="0010787F">
            <w:pPr>
              <w:tabs>
                <w:tab w:val="left" w:pos="697"/>
              </w:tabs>
              <w:spacing w:after="0" w:line="240" w:lineRule="auto"/>
              <w:jc w:val="both"/>
              <w:rPr>
                <w:rFonts w:ascii="Arial" w:hAnsi="Arial"/>
                <w:sz w:val="20"/>
                <w:szCs w:val="20"/>
                <w:lang w:val="sv-SE"/>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2694"/>
              <w:gridCol w:w="1609"/>
              <w:gridCol w:w="1625"/>
              <w:gridCol w:w="1529"/>
            </w:tblGrid>
            <w:tr w:rsidR="0010787F" w:rsidRPr="00C036FB" w14:paraId="3F7BCE3C" w14:textId="77777777" w:rsidTr="0010787F">
              <w:tc>
                <w:tcPr>
                  <w:tcW w:w="1796" w:type="dxa"/>
                  <w:tcBorders>
                    <w:top w:val="single" w:sz="4" w:space="0" w:color="auto"/>
                    <w:left w:val="single" w:sz="4" w:space="0" w:color="auto"/>
                    <w:bottom w:val="single" w:sz="4" w:space="0" w:color="auto"/>
                    <w:right w:val="single" w:sz="4" w:space="0" w:color="auto"/>
                  </w:tcBorders>
                </w:tcPr>
                <w:p w14:paraId="3BD51B8A" w14:textId="77777777" w:rsidR="0010787F" w:rsidRPr="00C036FB" w:rsidRDefault="0010787F" w:rsidP="0010787F">
                  <w:pPr>
                    <w:spacing w:line="360" w:lineRule="auto"/>
                    <w:rPr>
                      <w:rFonts w:ascii="Arial" w:hAnsi="Arial"/>
                      <w:sz w:val="20"/>
                      <w:szCs w:val="20"/>
                      <w:lang w:eastAsia="ja-JP"/>
                    </w:rPr>
                  </w:pPr>
                </w:p>
              </w:tc>
              <w:tc>
                <w:tcPr>
                  <w:tcW w:w="2881" w:type="dxa"/>
                  <w:tcBorders>
                    <w:top w:val="single" w:sz="4" w:space="0" w:color="auto"/>
                    <w:left w:val="single" w:sz="4" w:space="0" w:color="auto"/>
                    <w:bottom w:val="single" w:sz="4" w:space="0" w:color="auto"/>
                    <w:right w:val="single" w:sz="4" w:space="0" w:color="auto"/>
                  </w:tcBorders>
                  <w:hideMark/>
                </w:tcPr>
                <w:p w14:paraId="798E4596" w14:textId="74F2DC1B" w:rsidR="0010787F" w:rsidRPr="00C036FB" w:rsidRDefault="0010787F" w:rsidP="0010787F">
                  <w:pPr>
                    <w:spacing w:line="360" w:lineRule="auto"/>
                    <w:rPr>
                      <w:rFonts w:ascii="Arial" w:hAnsi="Arial"/>
                      <w:sz w:val="20"/>
                      <w:szCs w:val="20"/>
                    </w:rPr>
                  </w:pPr>
                  <w:proofErr w:type="spellStart"/>
                  <w:r w:rsidRPr="00C036FB">
                    <w:rPr>
                      <w:rFonts w:ascii="Arial" w:hAnsi="Arial"/>
                      <w:sz w:val="20"/>
                      <w:szCs w:val="20"/>
                    </w:rPr>
                    <w:t>Tempoh</w:t>
                  </w:r>
                  <w:proofErr w:type="spellEnd"/>
                  <w:r w:rsidRPr="00C036FB">
                    <w:rPr>
                      <w:rFonts w:ascii="Arial" w:hAnsi="Arial"/>
                      <w:sz w:val="20"/>
                      <w:szCs w:val="20"/>
                    </w:rPr>
                    <w:t xml:space="preserve"> </w:t>
                  </w:r>
                  <w:proofErr w:type="spellStart"/>
                  <w:r w:rsidRPr="00C036FB">
                    <w:rPr>
                      <w:rFonts w:ascii="Arial" w:hAnsi="Arial"/>
                      <w:sz w:val="20"/>
                      <w:szCs w:val="20"/>
                    </w:rPr>
                    <w:t>Kemudahan</w:t>
                  </w:r>
                  <w:proofErr w:type="spellEnd"/>
                </w:p>
              </w:tc>
              <w:tc>
                <w:tcPr>
                  <w:tcW w:w="1620" w:type="dxa"/>
                  <w:tcBorders>
                    <w:top w:val="single" w:sz="4" w:space="0" w:color="auto"/>
                    <w:left w:val="single" w:sz="4" w:space="0" w:color="auto"/>
                    <w:bottom w:val="single" w:sz="4" w:space="0" w:color="auto"/>
                    <w:right w:val="single" w:sz="4" w:space="0" w:color="auto"/>
                  </w:tcBorders>
                  <w:hideMark/>
                </w:tcPr>
                <w:p w14:paraId="62107E21" w14:textId="1BCC1152" w:rsidR="0010787F" w:rsidRPr="00C036FB" w:rsidRDefault="0010787F" w:rsidP="0010787F">
                  <w:pPr>
                    <w:spacing w:line="360" w:lineRule="auto"/>
                    <w:rPr>
                      <w:rFonts w:ascii="Arial" w:hAnsi="Arial"/>
                      <w:sz w:val="20"/>
                      <w:szCs w:val="20"/>
                    </w:rPr>
                  </w:pPr>
                  <w:proofErr w:type="spellStart"/>
                  <w:r w:rsidRPr="00C036FB">
                    <w:rPr>
                      <w:rFonts w:ascii="Arial" w:hAnsi="Arial"/>
                      <w:sz w:val="20"/>
                      <w:szCs w:val="20"/>
                    </w:rPr>
                    <w:t>Hari</w:t>
                  </w:r>
                  <w:proofErr w:type="spellEnd"/>
                  <w:r w:rsidRPr="00C036FB">
                    <w:rPr>
                      <w:rFonts w:ascii="Arial" w:hAnsi="Arial"/>
                      <w:sz w:val="20"/>
                      <w:szCs w:val="20"/>
                    </w:rPr>
                    <w:t xml:space="preserve"> </w:t>
                  </w:r>
                  <w:proofErr w:type="spellStart"/>
                  <w:r w:rsidRPr="00C036FB">
                    <w:rPr>
                      <w:rFonts w:ascii="Arial" w:hAnsi="Arial"/>
                      <w:sz w:val="20"/>
                      <w:szCs w:val="20"/>
                    </w:rPr>
                    <w:t>ini</w:t>
                  </w:r>
                  <w:proofErr w:type="spellEnd"/>
                </w:p>
                <w:p w14:paraId="2DC3B4E5" w14:textId="77777777" w:rsidR="0010787F" w:rsidRPr="00C036FB" w:rsidRDefault="0010787F" w:rsidP="0010787F">
                  <w:pPr>
                    <w:spacing w:line="360" w:lineRule="auto"/>
                    <w:rPr>
                      <w:rFonts w:ascii="Arial" w:hAnsi="Arial"/>
                      <w:sz w:val="20"/>
                      <w:szCs w:val="20"/>
                    </w:rPr>
                  </w:pPr>
                  <w:r w:rsidRPr="00C036FB">
                    <w:rPr>
                      <w:rFonts w:ascii="Arial" w:hAnsi="Arial"/>
                      <w:sz w:val="20"/>
                      <w:szCs w:val="20"/>
                    </w:rPr>
                    <w:t>(BFR=6.85%)</w:t>
                  </w:r>
                </w:p>
                <w:p w14:paraId="47FF872A" w14:textId="77777777" w:rsidR="0010787F" w:rsidRPr="00C036FB" w:rsidRDefault="0010787F" w:rsidP="0010787F">
                  <w:pPr>
                    <w:spacing w:line="360" w:lineRule="auto"/>
                    <w:rPr>
                      <w:rFonts w:ascii="Arial" w:hAnsi="Arial"/>
                      <w:sz w:val="20"/>
                      <w:szCs w:val="20"/>
                    </w:rPr>
                  </w:pPr>
                  <w:r w:rsidRPr="00C036FB">
                    <w:rPr>
                      <w:rFonts w:ascii="Arial" w:hAnsi="Arial"/>
                      <w:sz w:val="20"/>
                      <w:szCs w:val="20"/>
                    </w:rPr>
                    <w:t>ER: 4.65%</w:t>
                  </w:r>
                </w:p>
              </w:tc>
              <w:tc>
                <w:tcPr>
                  <w:tcW w:w="1638" w:type="dxa"/>
                  <w:tcBorders>
                    <w:top w:val="single" w:sz="4" w:space="0" w:color="auto"/>
                    <w:left w:val="single" w:sz="4" w:space="0" w:color="auto"/>
                    <w:bottom w:val="single" w:sz="4" w:space="0" w:color="auto"/>
                    <w:right w:val="single" w:sz="4" w:space="0" w:color="auto"/>
                  </w:tcBorders>
                  <w:hideMark/>
                </w:tcPr>
                <w:p w14:paraId="30F12529" w14:textId="2ADB54FC" w:rsidR="0010787F" w:rsidRPr="00C036FB" w:rsidRDefault="0010787F" w:rsidP="0010787F">
                  <w:pPr>
                    <w:spacing w:line="360" w:lineRule="auto"/>
                    <w:rPr>
                      <w:rFonts w:ascii="Arial" w:hAnsi="Arial"/>
                      <w:sz w:val="20"/>
                      <w:szCs w:val="20"/>
                    </w:rPr>
                  </w:pPr>
                  <w:proofErr w:type="spellStart"/>
                  <w:r w:rsidRPr="00C036FB">
                    <w:rPr>
                      <w:rFonts w:ascii="Arial" w:hAnsi="Arial"/>
                      <w:sz w:val="20"/>
                      <w:szCs w:val="20"/>
                    </w:rPr>
                    <w:t>Jika</w:t>
                  </w:r>
                  <w:proofErr w:type="spellEnd"/>
                  <w:r w:rsidRPr="00C036FB">
                    <w:rPr>
                      <w:rFonts w:ascii="Arial" w:hAnsi="Arial"/>
                      <w:sz w:val="20"/>
                      <w:szCs w:val="20"/>
                    </w:rPr>
                    <w:t xml:space="preserve"> BFR </w:t>
                  </w:r>
                  <w:proofErr w:type="spellStart"/>
                  <w:r w:rsidRPr="00C036FB">
                    <w:rPr>
                      <w:rFonts w:ascii="Arial" w:hAnsi="Arial"/>
                      <w:sz w:val="20"/>
                      <w:szCs w:val="20"/>
                    </w:rPr>
                    <w:t>naik</w:t>
                  </w:r>
                  <w:proofErr w:type="spellEnd"/>
                  <w:r w:rsidRPr="00C036FB">
                    <w:rPr>
                      <w:rFonts w:ascii="Arial" w:hAnsi="Arial"/>
                      <w:sz w:val="20"/>
                      <w:szCs w:val="20"/>
                    </w:rPr>
                    <w:t xml:space="preserve"> </w:t>
                  </w:r>
                  <w:proofErr w:type="spellStart"/>
                  <w:r w:rsidRPr="00C036FB">
                    <w:rPr>
                      <w:rFonts w:ascii="Arial" w:hAnsi="Arial"/>
                      <w:sz w:val="20"/>
                      <w:szCs w:val="20"/>
                    </w:rPr>
                    <w:t>sebanyak</w:t>
                  </w:r>
                  <w:proofErr w:type="spellEnd"/>
                  <w:r w:rsidRPr="00C036FB">
                    <w:rPr>
                      <w:rFonts w:ascii="Arial" w:hAnsi="Arial"/>
                      <w:sz w:val="20"/>
                      <w:szCs w:val="20"/>
                    </w:rPr>
                    <w:t xml:space="preserve"> 1%</w:t>
                  </w:r>
                </w:p>
                <w:p w14:paraId="2E2B53A3" w14:textId="77777777" w:rsidR="0010787F" w:rsidRPr="00C036FB" w:rsidRDefault="0010787F" w:rsidP="0010787F">
                  <w:pPr>
                    <w:spacing w:line="360" w:lineRule="auto"/>
                    <w:rPr>
                      <w:rFonts w:ascii="Arial" w:hAnsi="Arial"/>
                      <w:sz w:val="20"/>
                      <w:szCs w:val="20"/>
                    </w:rPr>
                  </w:pPr>
                  <w:r w:rsidRPr="00C036FB">
                    <w:rPr>
                      <w:rFonts w:ascii="Arial" w:hAnsi="Arial"/>
                      <w:sz w:val="20"/>
                      <w:szCs w:val="20"/>
                    </w:rPr>
                    <w:t>ER: 5.65%</w:t>
                  </w:r>
                </w:p>
              </w:tc>
              <w:tc>
                <w:tcPr>
                  <w:tcW w:w="1217" w:type="dxa"/>
                  <w:tcBorders>
                    <w:top w:val="single" w:sz="4" w:space="0" w:color="auto"/>
                    <w:left w:val="single" w:sz="4" w:space="0" w:color="auto"/>
                    <w:bottom w:val="single" w:sz="4" w:space="0" w:color="auto"/>
                    <w:right w:val="single" w:sz="4" w:space="0" w:color="auto"/>
                  </w:tcBorders>
                  <w:hideMark/>
                </w:tcPr>
                <w:p w14:paraId="4F346177" w14:textId="17CCE8B8" w:rsidR="0010787F" w:rsidRPr="00C036FB" w:rsidRDefault="0010787F" w:rsidP="0010787F">
                  <w:pPr>
                    <w:spacing w:line="360" w:lineRule="auto"/>
                    <w:rPr>
                      <w:rFonts w:ascii="Arial" w:hAnsi="Arial"/>
                      <w:sz w:val="20"/>
                      <w:szCs w:val="20"/>
                    </w:rPr>
                  </w:pPr>
                  <w:proofErr w:type="spellStart"/>
                  <w:r w:rsidRPr="00C036FB">
                    <w:rPr>
                      <w:rFonts w:ascii="Arial" w:hAnsi="Arial"/>
                      <w:sz w:val="20"/>
                      <w:szCs w:val="20"/>
                    </w:rPr>
                    <w:t>Jika</w:t>
                  </w:r>
                  <w:proofErr w:type="spellEnd"/>
                  <w:r w:rsidRPr="00C036FB">
                    <w:rPr>
                      <w:rFonts w:ascii="Arial" w:hAnsi="Arial"/>
                      <w:sz w:val="20"/>
                      <w:szCs w:val="20"/>
                    </w:rPr>
                    <w:t xml:space="preserve"> BFR </w:t>
                  </w:r>
                  <w:proofErr w:type="spellStart"/>
                  <w:r w:rsidRPr="00C036FB">
                    <w:rPr>
                      <w:rFonts w:ascii="Arial" w:hAnsi="Arial"/>
                      <w:sz w:val="20"/>
                      <w:szCs w:val="20"/>
                    </w:rPr>
                    <w:t>naik</w:t>
                  </w:r>
                  <w:proofErr w:type="spellEnd"/>
                  <w:r w:rsidRPr="00C036FB">
                    <w:rPr>
                      <w:rFonts w:ascii="Arial" w:hAnsi="Arial"/>
                      <w:sz w:val="20"/>
                      <w:szCs w:val="20"/>
                    </w:rPr>
                    <w:t xml:space="preserve"> </w:t>
                  </w:r>
                  <w:proofErr w:type="spellStart"/>
                  <w:r w:rsidRPr="00C036FB">
                    <w:rPr>
                      <w:rFonts w:ascii="Arial" w:hAnsi="Arial"/>
                      <w:sz w:val="20"/>
                      <w:szCs w:val="20"/>
                    </w:rPr>
                    <w:t>sebanyak</w:t>
                  </w:r>
                  <w:proofErr w:type="spellEnd"/>
                  <w:r w:rsidRPr="00C036FB">
                    <w:rPr>
                      <w:rFonts w:ascii="Arial" w:hAnsi="Arial"/>
                      <w:sz w:val="20"/>
                      <w:szCs w:val="20"/>
                    </w:rPr>
                    <w:t xml:space="preserve"> 2%</w:t>
                  </w:r>
                </w:p>
                <w:p w14:paraId="278BF67D" w14:textId="77777777" w:rsidR="0010787F" w:rsidRPr="00C036FB" w:rsidRDefault="0010787F" w:rsidP="0010787F">
                  <w:pPr>
                    <w:spacing w:line="360" w:lineRule="auto"/>
                    <w:rPr>
                      <w:rFonts w:ascii="Arial" w:hAnsi="Arial"/>
                      <w:sz w:val="20"/>
                      <w:szCs w:val="20"/>
                    </w:rPr>
                  </w:pPr>
                  <w:r w:rsidRPr="00C036FB">
                    <w:rPr>
                      <w:rFonts w:ascii="Arial" w:hAnsi="Arial"/>
                      <w:sz w:val="20"/>
                      <w:szCs w:val="20"/>
                    </w:rPr>
                    <w:t>ER: 6.65%</w:t>
                  </w:r>
                </w:p>
              </w:tc>
            </w:tr>
            <w:tr w:rsidR="0010787F" w:rsidRPr="00C036FB" w14:paraId="72C6FD31" w14:textId="77777777" w:rsidTr="0010787F">
              <w:tc>
                <w:tcPr>
                  <w:tcW w:w="1796" w:type="dxa"/>
                  <w:tcBorders>
                    <w:top w:val="single" w:sz="4" w:space="0" w:color="auto"/>
                    <w:left w:val="single" w:sz="4" w:space="0" w:color="auto"/>
                    <w:bottom w:val="single" w:sz="4" w:space="0" w:color="auto"/>
                    <w:right w:val="single" w:sz="4" w:space="0" w:color="auto"/>
                  </w:tcBorders>
                  <w:hideMark/>
                </w:tcPr>
                <w:p w14:paraId="0BA3AFD0" w14:textId="4B866B5E" w:rsidR="0010787F" w:rsidRPr="00C036FB" w:rsidRDefault="0010787F" w:rsidP="0010787F">
                  <w:pPr>
                    <w:spacing w:line="360" w:lineRule="auto"/>
                    <w:rPr>
                      <w:rFonts w:ascii="Arial" w:hAnsi="Arial"/>
                      <w:sz w:val="20"/>
                      <w:szCs w:val="20"/>
                    </w:rPr>
                  </w:pPr>
                  <w:proofErr w:type="spellStart"/>
                  <w:r w:rsidRPr="00C036FB">
                    <w:rPr>
                      <w:rFonts w:ascii="Arial" w:hAnsi="Arial"/>
                      <w:sz w:val="20"/>
                      <w:szCs w:val="20"/>
                    </w:rPr>
                    <w:t>Bayaran</w:t>
                  </w:r>
                  <w:proofErr w:type="spellEnd"/>
                  <w:r w:rsidRPr="00C036FB">
                    <w:rPr>
                      <w:rFonts w:ascii="Arial" w:hAnsi="Arial"/>
                      <w:sz w:val="20"/>
                      <w:szCs w:val="20"/>
                    </w:rPr>
                    <w:t xml:space="preserve"> </w:t>
                  </w:r>
                  <w:proofErr w:type="spellStart"/>
                  <w:r w:rsidRPr="00C036FB">
                    <w:rPr>
                      <w:rFonts w:ascii="Arial" w:hAnsi="Arial"/>
                      <w:sz w:val="20"/>
                      <w:szCs w:val="20"/>
                    </w:rPr>
                    <w:t>bulanan</w:t>
                  </w:r>
                  <w:proofErr w:type="spellEnd"/>
                </w:p>
              </w:tc>
              <w:tc>
                <w:tcPr>
                  <w:tcW w:w="2881" w:type="dxa"/>
                  <w:tcBorders>
                    <w:top w:val="single" w:sz="4" w:space="0" w:color="auto"/>
                    <w:left w:val="single" w:sz="4" w:space="0" w:color="auto"/>
                    <w:bottom w:val="single" w:sz="4" w:space="0" w:color="auto"/>
                    <w:right w:val="single" w:sz="4" w:space="0" w:color="auto"/>
                  </w:tcBorders>
                  <w:hideMark/>
                </w:tcPr>
                <w:p w14:paraId="219C7423" w14:textId="1839C9E3" w:rsidR="0010787F" w:rsidRPr="00495CE7" w:rsidRDefault="0010787F" w:rsidP="0010787F">
                  <w:pPr>
                    <w:spacing w:line="360" w:lineRule="auto"/>
                    <w:rPr>
                      <w:rFonts w:ascii="Arial" w:hAnsi="Arial"/>
                      <w:sz w:val="20"/>
                      <w:szCs w:val="20"/>
                      <w:lang w:val="es-ES"/>
                    </w:rPr>
                  </w:pPr>
                  <w:r w:rsidRPr="00495CE7">
                    <w:rPr>
                      <w:rFonts w:ascii="Arial" w:hAnsi="Arial"/>
                      <w:sz w:val="20"/>
                      <w:szCs w:val="20"/>
                      <w:lang w:val="es-ES"/>
                    </w:rPr>
                    <w:t xml:space="preserve">20 </w:t>
                  </w:r>
                  <w:proofErr w:type="spellStart"/>
                  <w:r w:rsidRPr="00495CE7">
                    <w:rPr>
                      <w:rFonts w:ascii="Arial" w:hAnsi="Arial"/>
                      <w:sz w:val="20"/>
                      <w:szCs w:val="20"/>
                      <w:lang w:val="es-ES"/>
                    </w:rPr>
                    <w:t>tahun</w:t>
                  </w:r>
                  <w:proofErr w:type="spellEnd"/>
                  <w:r w:rsidRPr="00495CE7">
                    <w:rPr>
                      <w:rFonts w:ascii="Arial" w:hAnsi="Arial"/>
                      <w:sz w:val="20"/>
                      <w:szCs w:val="20"/>
                      <w:lang w:val="es-ES"/>
                    </w:rPr>
                    <w:t xml:space="preserve"> </w:t>
                  </w:r>
                  <w:proofErr w:type="spellStart"/>
                  <w:r w:rsidRPr="00495CE7">
                    <w:rPr>
                      <w:rFonts w:ascii="Arial" w:hAnsi="Arial"/>
                      <w:sz w:val="20"/>
                      <w:szCs w:val="20"/>
                      <w:lang w:val="es-ES"/>
                    </w:rPr>
                    <w:t>dari</w:t>
                  </w:r>
                  <w:proofErr w:type="spellEnd"/>
                  <w:r w:rsidRPr="00495CE7">
                    <w:rPr>
                      <w:rFonts w:ascii="Arial" w:hAnsi="Arial"/>
                      <w:sz w:val="20"/>
                      <w:szCs w:val="20"/>
                      <w:lang w:val="es-ES"/>
                    </w:rPr>
                    <w:t xml:space="preserve"> </w:t>
                  </w:r>
                  <w:proofErr w:type="spellStart"/>
                  <w:r w:rsidRPr="00495CE7">
                    <w:rPr>
                      <w:rFonts w:ascii="Arial" w:hAnsi="Arial"/>
                      <w:sz w:val="20"/>
                      <w:szCs w:val="20"/>
                      <w:lang w:val="es-ES"/>
                    </w:rPr>
                    <w:t>tarikh</w:t>
                  </w:r>
                  <w:proofErr w:type="spellEnd"/>
                  <w:r w:rsidRPr="00495CE7">
                    <w:rPr>
                      <w:rFonts w:ascii="Arial" w:hAnsi="Arial"/>
                      <w:sz w:val="20"/>
                      <w:szCs w:val="20"/>
                      <w:lang w:val="es-ES"/>
                    </w:rPr>
                    <w:t xml:space="preserve"> </w:t>
                  </w:r>
                  <w:proofErr w:type="spellStart"/>
                  <w:r w:rsidRPr="00495CE7">
                    <w:rPr>
                      <w:rFonts w:ascii="Arial" w:hAnsi="Arial"/>
                      <w:sz w:val="20"/>
                      <w:szCs w:val="20"/>
                      <w:lang w:val="es-ES"/>
                    </w:rPr>
                    <w:t>pembayaran</w:t>
                  </w:r>
                  <w:proofErr w:type="spellEnd"/>
                  <w:r w:rsidRPr="00495CE7">
                    <w:rPr>
                      <w:rFonts w:ascii="Arial" w:hAnsi="Arial"/>
                      <w:sz w:val="20"/>
                      <w:szCs w:val="20"/>
                      <w:lang w:val="es-ES"/>
                    </w:rPr>
                    <w:t xml:space="preserve"> </w:t>
                  </w:r>
                  <w:proofErr w:type="spellStart"/>
                  <w:r w:rsidRPr="00495CE7">
                    <w:rPr>
                      <w:rFonts w:ascii="Arial" w:hAnsi="Arial"/>
                      <w:sz w:val="20"/>
                      <w:szCs w:val="20"/>
                      <w:lang w:val="es-ES"/>
                    </w:rPr>
                    <w:t>pertama</w:t>
                  </w:r>
                  <w:proofErr w:type="spellEnd"/>
                  <w:r w:rsidRPr="00495CE7">
                    <w:rPr>
                      <w:rFonts w:ascii="Arial" w:hAnsi="Arial"/>
                      <w:sz w:val="20"/>
                      <w:szCs w:val="20"/>
                      <w:lang w:val="es-ES"/>
                    </w:rPr>
                    <w:t xml:space="preserve"> </w:t>
                  </w:r>
                  <w:proofErr w:type="spellStart"/>
                  <w:r w:rsidRPr="00495CE7">
                    <w:rPr>
                      <w:rFonts w:ascii="Arial" w:hAnsi="Arial"/>
                      <w:sz w:val="20"/>
                      <w:szCs w:val="20"/>
                      <w:lang w:val="es-ES"/>
                    </w:rPr>
                    <w:t>atau</w:t>
                  </w:r>
                  <w:proofErr w:type="spellEnd"/>
                  <w:r w:rsidRPr="00495CE7">
                    <w:rPr>
                      <w:rFonts w:ascii="Arial" w:hAnsi="Arial"/>
                      <w:sz w:val="20"/>
                      <w:szCs w:val="20"/>
                      <w:lang w:val="es-ES"/>
                    </w:rPr>
                    <w:t xml:space="preserve"> 3 </w:t>
                  </w:r>
                  <w:proofErr w:type="spellStart"/>
                  <w:r w:rsidRPr="00495CE7">
                    <w:rPr>
                      <w:rFonts w:ascii="Arial" w:hAnsi="Arial"/>
                      <w:sz w:val="20"/>
                      <w:szCs w:val="20"/>
                      <w:lang w:val="es-ES"/>
                    </w:rPr>
                    <w:t>bulan</w:t>
                  </w:r>
                  <w:proofErr w:type="spellEnd"/>
                  <w:r w:rsidRPr="00495CE7">
                    <w:rPr>
                      <w:rFonts w:ascii="Arial" w:hAnsi="Arial"/>
                      <w:sz w:val="20"/>
                      <w:szCs w:val="20"/>
                      <w:lang w:val="es-ES"/>
                    </w:rPr>
                    <w:t xml:space="preserve"> </w:t>
                  </w:r>
                  <w:proofErr w:type="spellStart"/>
                  <w:r w:rsidRPr="00495CE7">
                    <w:rPr>
                      <w:rFonts w:ascii="Arial" w:hAnsi="Arial"/>
                      <w:sz w:val="20"/>
                      <w:szCs w:val="20"/>
                      <w:lang w:val="es-ES"/>
                    </w:rPr>
                    <w:t>daripada</w:t>
                  </w:r>
                  <w:proofErr w:type="spellEnd"/>
                  <w:r w:rsidRPr="00495CE7">
                    <w:rPr>
                      <w:rFonts w:ascii="Arial" w:hAnsi="Arial"/>
                      <w:sz w:val="20"/>
                      <w:szCs w:val="20"/>
                      <w:lang w:val="es-ES"/>
                    </w:rPr>
                    <w:t xml:space="preserve"> </w:t>
                  </w:r>
                  <w:proofErr w:type="spellStart"/>
                  <w:r w:rsidRPr="00495CE7">
                    <w:rPr>
                      <w:rFonts w:ascii="Arial" w:hAnsi="Arial"/>
                      <w:sz w:val="20"/>
                      <w:szCs w:val="20"/>
                      <w:lang w:val="es-ES"/>
                    </w:rPr>
                    <w:t>tarikh</w:t>
                  </w:r>
                  <w:proofErr w:type="spellEnd"/>
                  <w:r w:rsidRPr="00495CE7">
                    <w:rPr>
                      <w:rFonts w:ascii="Arial" w:hAnsi="Arial"/>
                      <w:sz w:val="20"/>
                      <w:szCs w:val="20"/>
                      <w:lang w:val="es-ES"/>
                    </w:rPr>
                    <w:t xml:space="preserve"> </w:t>
                  </w:r>
                  <w:r w:rsidRPr="00495CE7">
                    <w:rPr>
                      <w:rFonts w:ascii="Arial" w:hAnsi="Arial"/>
                      <w:sz w:val="20"/>
                      <w:szCs w:val="20"/>
                      <w:lang w:val="es-ES"/>
                    </w:rPr>
                    <w:lastRenderedPageBreak/>
                    <w:t xml:space="preserve">Surat </w:t>
                  </w:r>
                  <w:proofErr w:type="spellStart"/>
                  <w:r w:rsidRPr="00495CE7">
                    <w:rPr>
                      <w:rFonts w:ascii="Arial" w:hAnsi="Arial"/>
                      <w:sz w:val="20"/>
                      <w:szCs w:val="20"/>
                      <w:lang w:val="es-ES"/>
                    </w:rPr>
                    <w:t>Tawaran</w:t>
                  </w:r>
                  <w:proofErr w:type="spellEnd"/>
                  <w:r w:rsidRPr="00495CE7">
                    <w:rPr>
                      <w:rFonts w:ascii="Arial" w:hAnsi="Arial"/>
                      <w:sz w:val="20"/>
                      <w:szCs w:val="20"/>
                      <w:lang w:val="es-ES"/>
                    </w:rPr>
                    <w:t xml:space="preserve">, yang mana </w:t>
                  </w:r>
                  <w:proofErr w:type="spellStart"/>
                  <w:r w:rsidRPr="00495CE7">
                    <w:rPr>
                      <w:rFonts w:ascii="Arial" w:hAnsi="Arial"/>
                      <w:sz w:val="20"/>
                      <w:szCs w:val="20"/>
                      <w:lang w:val="es-ES"/>
                    </w:rPr>
                    <w:t>lebih</w:t>
                  </w:r>
                  <w:proofErr w:type="spellEnd"/>
                  <w:r w:rsidRPr="00495CE7">
                    <w:rPr>
                      <w:rFonts w:ascii="Arial" w:hAnsi="Arial"/>
                      <w:sz w:val="20"/>
                      <w:szCs w:val="20"/>
                      <w:lang w:val="es-ES"/>
                    </w:rPr>
                    <w:t xml:space="preserve"> </w:t>
                  </w:r>
                  <w:proofErr w:type="spellStart"/>
                  <w:r w:rsidRPr="00495CE7">
                    <w:rPr>
                      <w:rFonts w:ascii="Arial" w:hAnsi="Arial"/>
                      <w:sz w:val="20"/>
                      <w:szCs w:val="20"/>
                      <w:lang w:val="es-ES"/>
                    </w:rPr>
                    <w:t>awal</w:t>
                  </w:r>
                  <w:proofErr w:type="spellEnd"/>
                  <w:r w:rsidRPr="00495CE7">
                    <w:rPr>
                      <w:rFonts w:ascii="Arial" w:hAnsi="Arial"/>
                      <w:sz w:val="20"/>
                      <w:szCs w:val="20"/>
                      <w:lang w:val="es-ES"/>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0A2037B0" w14:textId="77777777" w:rsidR="0010787F" w:rsidRPr="00C036FB" w:rsidRDefault="0010787F" w:rsidP="0010787F">
                  <w:pPr>
                    <w:spacing w:line="360" w:lineRule="auto"/>
                    <w:rPr>
                      <w:rFonts w:ascii="Arial" w:hAnsi="Arial"/>
                      <w:sz w:val="20"/>
                      <w:szCs w:val="20"/>
                    </w:rPr>
                  </w:pPr>
                  <w:r w:rsidRPr="00C036FB">
                    <w:rPr>
                      <w:rFonts w:ascii="Arial" w:hAnsi="Arial"/>
                      <w:sz w:val="20"/>
                      <w:szCs w:val="20"/>
                    </w:rPr>
                    <w:lastRenderedPageBreak/>
                    <w:t xml:space="preserve">RM1,922.32       </w:t>
                  </w:r>
                </w:p>
              </w:tc>
              <w:tc>
                <w:tcPr>
                  <w:tcW w:w="1638" w:type="dxa"/>
                  <w:tcBorders>
                    <w:top w:val="single" w:sz="4" w:space="0" w:color="auto"/>
                    <w:left w:val="single" w:sz="4" w:space="0" w:color="auto"/>
                    <w:bottom w:val="single" w:sz="4" w:space="0" w:color="auto"/>
                    <w:right w:val="single" w:sz="4" w:space="0" w:color="auto"/>
                  </w:tcBorders>
                  <w:hideMark/>
                </w:tcPr>
                <w:p w14:paraId="11050DAB" w14:textId="77777777" w:rsidR="0010787F" w:rsidRPr="00C036FB" w:rsidRDefault="0010787F" w:rsidP="0010787F">
                  <w:pPr>
                    <w:spacing w:line="360" w:lineRule="auto"/>
                    <w:rPr>
                      <w:rFonts w:ascii="Arial" w:hAnsi="Arial"/>
                      <w:sz w:val="20"/>
                      <w:szCs w:val="20"/>
                    </w:rPr>
                  </w:pPr>
                  <w:r w:rsidRPr="00C036FB">
                    <w:rPr>
                      <w:rFonts w:ascii="Arial" w:hAnsi="Arial"/>
                      <w:sz w:val="20"/>
                      <w:szCs w:val="20"/>
                    </w:rPr>
                    <w:t xml:space="preserve">RM2,089.16         </w:t>
                  </w:r>
                </w:p>
              </w:tc>
              <w:tc>
                <w:tcPr>
                  <w:tcW w:w="1217" w:type="dxa"/>
                  <w:tcBorders>
                    <w:top w:val="single" w:sz="4" w:space="0" w:color="auto"/>
                    <w:left w:val="single" w:sz="4" w:space="0" w:color="auto"/>
                    <w:bottom w:val="single" w:sz="4" w:space="0" w:color="auto"/>
                    <w:right w:val="single" w:sz="4" w:space="0" w:color="auto"/>
                  </w:tcBorders>
                  <w:hideMark/>
                </w:tcPr>
                <w:p w14:paraId="09EA0B7A" w14:textId="77777777" w:rsidR="0010787F" w:rsidRPr="00C036FB" w:rsidRDefault="0010787F" w:rsidP="0010787F">
                  <w:pPr>
                    <w:spacing w:line="360" w:lineRule="auto"/>
                    <w:rPr>
                      <w:rFonts w:ascii="Arial" w:hAnsi="Arial"/>
                      <w:sz w:val="20"/>
                      <w:szCs w:val="20"/>
                    </w:rPr>
                  </w:pPr>
                  <w:r w:rsidRPr="00C036FB">
                    <w:rPr>
                      <w:rFonts w:ascii="Arial" w:hAnsi="Arial"/>
                      <w:sz w:val="20"/>
                      <w:szCs w:val="20"/>
                    </w:rPr>
                    <w:t xml:space="preserve">RM2,263.29      </w:t>
                  </w:r>
                </w:p>
              </w:tc>
            </w:tr>
            <w:tr w:rsidR="0010787F" w:rsidRPr="00C036FB" w14:paraId="15C8F147" w14:textId="77777777" w:rsidTr="0010787F">
              <w:tc>
                <w:tcPr>
                  <w:tcW w:w="4677" w:type="dxa"/>
                  <w:gridSpan w:val="2"/>
                  <w:tcBorders>
                    <w:top w:val="single" w:sz="4" w:space="0" w:color="auto"/>
                    <w:left w:val="single" w:sz="4" w:space="0" w:color="auto"/>
                    <w:bottom w:val="single" w:sz="4" w:space="0" w:color="auto"/>
                    <w:right w:val="single" w:sz="4" w:space="0" w:color="auto"/>
                  </w:tcBorders>
                  <w:hideMark/>
                </w:tcPr>
                <w:p w14:paraId="56EC31A4" w14:textId="25BA42E3" w:rsidR="0010787F" w:rsidRPr="00C036FB" w:rsidRDefault="0010787F" w:rsidP="0010787F">
                  <w:pPr>
                    <w:spacing w:line="360" w:lineRule="auto"/>
                    <w:rPr>
                      <w:rFonts w:ascii="Arial" w:hAnsi="Arial"/>
                      <w:sz w:val="20"/>
                      <w:szCs w:val="20"/>
                    </w:rPr>
                  </w:pPr>
                  <w:proofErr w:type="spellStart"/>
                  <w:r w:rsidRPr="00C036FB">
                    <w:rPr>
                      <w:rFonts w:ascii="Arial" w:hAnsi="Arial"/>
                      <w:sz w:val="20"/>
                      <w:szCs w:val="20"/>
                    </w:rPr>
                    <w:t>Jumlah</w:t>
                  </w:r>
                  <w:proofErr w:type="spellEnd"/>
                  <w:r w:rsidRPr="00C036FB">
                    <w:rPr>
                      <w:rFonts w:ascii="Arial" w:hAnsi="Arial"/>
                      <w:sz w:val="20"/>
                      <w:szCs w:val="20"/>
                    </w:rPr>
                    <w:t xml:space="preserve"> </w:t>
                  </w:r>
                  <w:proofErr w:type="spellStart"/>
                  <w:r w:rsidRPr="00C036FB">
                    <w:rPr>
                      <w:rFonts w:ascii="Arial" w:hAnsi="Arial"/>
                      <w:sz w:val="20"/>
                      <w:szCs w:val="20"/>
                    </w:rPr>
                    <w:t>sewa</w:t>
                  </w:r>
                  <w:proofErr w:type="spellEnd"/>
                  <w:r w:rsidRPr="00C036FB">
                    <w:rPr>
                      <w:rFonts w:ascii="Arial" w:hAnsi="Arial"/>
                      <w:sz w:val="20"/>
                      <w:szCs w:val="20"/>
                    </w:rPr>
                    <w:t xml:space="preserve"> </w:t>
                  </w:r>
                  <w:proofErr w:type="spellStart"/>
                  <w:r w:rsidRPr="00C036FB">
                    <w:rPr>
                      <w:rFonts w:ascii="Arial" w:hAnsi="Arial"/>
                      <w:sz w:val="20"/>
                      <w:szCs w:val="20"/>
                    </w:rPr>
                    <w:t>pajakan</w:t>
                  </w:r>
                  <w:proofErr w:type="spellEnd"/>
                  <w:r w:rsidRPr="00C036FB">
                    <w:rPr>
                      <w:rFonts w:ascii="Arial" w:hAnsi="Arial"/>
                      <w:sz w:val="20"/>
                      <w:szCs w:val="20"/>
                    </w:rPr>
                    <w:t xml:space="preserve"> yang </w:t>
                  </w:r>
                  <w:proofErr w:type="spellStart"/>
                  <w:r w:rsidRPr="00C036FB">
                    <w:rPr>
                      <w:rFonts w:ascii="Arial" w:hAnsi="Arial"/>
                      <w:sz w:val="20"/>
                      <w:szCs w:val="20"/>
                    </w:rPr>
                    <w:t>akan</w:t>
                  </w:r>
                  <w:proofErr w:type="spellEnd"/>
                  <w:r w:rsidRPr="00C036FB">
                    <w:rPr>
                      <w:rFonts w:ascii="Arial" w:hAnsi="Arial"/>
                      <w:sz w:val="20"/>
                      <w:szCs w:val="20"/>
                    </w:rPr>
                    <w:t xml:space="preserve"> </w:t>
                  </w:r>
                  <w:proofErr w:type="spellStart"/>
                  <w:r w:rsidRPr="00C036FB">
                    <w:rPr>
                      <w:rFonts w:ascii="Arial" w:hAnsi="Arial"/>
                      <w:sz w:val="20"/>
                      <w:szCs w:val="20"/>
                    </w:rPr>
                    <w:t>dibayar</w:t>
                  </w:r>
                  <w:proofErr w:type="spellEnd"/>
                  <w:r w:rsidRPr="00C036FB">
                    <w:rPr>
                      <w:rFonts w:ascii="Arial" w:hAnsi="Arial"/>
                      <w:sz w:val="20"/>
                      <w:szCs w:val="20"/>
                    </w:rPr>
                    <w:t xml:space="preserve"> </w:t>
                  </w:r>
                  <w:proofErr w:type="spellStart"/>
                  <w:r w:rsidRPr="00C036FB">
                    <w:rPr>
                      <w:rFonts w:ascii="Arial" w:hAnsi="Arial"/>
                      <w:sz w:val="20"/>
                      <w:szCs w:val="20"/>
                    </w:rPr>
                    <w:t>pada</w:t>
                  </w:r>
                  <w:proofErr w:type="spellEnd"/>
                  <w:r w:rsidRPr="00C036FB">
                    <w:rPr>
                      <w:rFonts w:ascii="Arial" w:hAnsi="Arial"/>
                      <w:sz w:val="20"/>
                      <w:szCs w:val="20"/>
                    </w:rPr>
                    <w:t xml:space="preserve"> </w:t>
                  </w:r>
                  <w:proofErr w:type="spellStart"/>
                  <w:r w:rsidRPr="00C036FB">
                    <w:rPr>
                      <w:rFonts w:ascii="Arial" w:hAnsi="Arial"/>
                      <w:sz w:val="20"/>
                      <w:szCs w:val="20"/>
                    </w:rPr>
                    <w:t>akhir</w:t>
                  </w:r>
                  <w:proofErr w:type="spellEnd"/>
                  <w:r w:rsidRPr="00C036FB">
                    <w:rPr>
                      <w:rFonts w:ascii="Arial" w:hAnsi="Arial"/>
                      <w:sz w:val="20"/>
                      <w:szCs w:val="20"/>
                    </w:rPr>
                    <w:t xml:space="preserve"> 20 </w:t>
                  </w:r>
                  <w:proofErr w:type="spellStart"/>
                  <w:r w:rsidRPr="00C036FB">
                    <w:rPr>
                      <w:rFonts w:ascii="Arial" w:hAnsi="Arial"/>
                      <w:sz w:val="20"/>
                      <w:szCs w:val="20"/>
                    </w:rPr>
                    <w:t>tahun</w:t>
                  </w:r>
                  <w:proofErr w:type="spellEnd"/>
                  <w:r w:rsidRPr="00C036FB">
                    <w:rPr>
                      <w:rFonts w:ascii="Arial" w:hAnsi="Arial"/>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3E394FB2" w14:textId="77777777" w:rsidR="0010787F" w:rsidRPr="00C036FB" w:rsidRDefault="0010787F" w:rsidP="0010787F">
                  <w:pPr>
                    <w:spacing w:line="360" w:lineRule="auto"/>
                    <w:rPr>
                      <w:rFonts w:ascii="Arial" w:hAnsi="Arial"/>
                      <w:sz w:val="20"/>
                      <w:szCs w:val="20"/>
                    </w:rPr>
                  </w:pPr>
                  <w:r w:rsidRPr="00C036FB">
                    <w:rPr>
                      <w:rFonts w:ascii="Arial" w:hAnsi="Arial"/>
                      <w:sz w:val="20"/>
                      <w:szCs w:val="20"/>
                    </w:rPr>
                    <w:t xml:space="preserve">RM161,357.93             </w:t>
                  </w:r>
                </w:p>
              </w:tc>
              <w:tc>
                <w:tcPr>
                  <w:tcW w:w="1638" w:type="dxa"/>
                  <w:tcBorders>
                    <w:top w:val="single" w:sz="4" w:space="0" w:color="auto"/>
                    <w:left w:val="single" w:sz="4" w:space="0" w:color="auto"/>
                    <w:bottom w:val="single" w:sz="4" w:space="0" w:color="auto"/>
                    <w:right w:val="single" w:sz="4" w:space="0" w:color="auto"/>
                  </w:tcBorders>
                  <w:hideMark/>
                </w:tcPr>
                <w:p w14:paraId="37B347D1" w14:textId="77777777" w:rsidR="0010787F" w:rsidRPr="00C036FB" w:rsidRDefault="0010787F" w:rsidP="0010787F">
                  <w:pPr>
                    <w:rPr>
                      <w:rFonts w:ascii="Arial" w:hAnsi="Arial"/>
                      <w:sz w:val="20"/>
                      <w:szCs w:val="20"/>
                    </w:rPr>
                  </w:pPr>
                  <w:r w:rsidRPr="00C036FB">
                    <w:rPr>
                      <w:rFonts w:ascii="Arial" w:hAnsi="Arial"/>
                      <w:sz w:val="20"/>
                      <w:szCs w:val="20"/>
                    </w:rPr>
                    <w:t xml:space="preserve">RM201,398.47            </w:t>
                  </w:r>
                </w:p>
              </w:tc>
              <w:tc>
                <w:tcPr>
                  <w:tcW w:w="1217" w:type="dxa"/>
                  <w:tcBorders>
                    <w:top w:val="single" w:sz="4" w:space="0" w:color="auto"/>
                    <w:left w:val="single" w:sz="4" w:space="0" w:color="auto"/>
                    <w:bottom w:val="single" w:sz="4" w:space="0" w:color="auto"/>
                    <w:right w:val="single" w:sz="4" w:space="0" w:color="auto"/>
                  </w:tcBorders>
                  <w:hideMark/>
                </w:tcPr>
                <w:p w14:paraId="73D6E2D5" w14:textId="77777777" w:rsidR="0010787F" w:rsidRPr="00C036FB" w:rsidRDefault="0010787F" w:rsidP="0010787F">
                  <w:pPr>
                    <w:spacing w:line="360" w:lineRule="auto"/>
                    <w:rPr>
                      <w:rFonts w:ascii="Arial" w:hAnsi="Arial"/>
                      <w:sz w:val="20"/>
                      <w:szCs w:val="20"/>
                    </w:rPr>
                  </w:pPr>
                  <w:r w:rsidRPr="00C036FB">
                    <w:rPr>
                      <w:rFonts w:ascii="Arial" w:hAnsi="Arial"/>
                      <w:sz w:val="20"/>
                      <w:szCs w:val="20"/>
                    </w:rPr>
                    <w:t xml:space="preserve">RM243,189.79          </w:t>
                  </w:r>
                </w:p>
              </w:tc>
            </w:tr>
            <w:tr w:rsidR="0010787F" w:rsidRPr="00C036FB" w14:paraId="2494B84D" w14:textId="77777777" w:rsidTr="0010787F">
              <w:tc>
                <w:tcPr>
                  <w:tcW w:w="4677" w:type="dxa"/>
                  <w:gridSpan w:val="2"/>
                  <w:tcBorders>
                    <w:top w:val="single" w:sz="4" w:space="0" w:color="auto"/>
                    <w:left w:val="single" w:sz="4" w:space="0" w:color="auto"/>
                    <w:bottom w:val="single" w:sz="4" w:space="0" w:color="auto"/>
                    <w:right w:val="single" w:sz="4" w:space="0" w:color="auto"/>
                  </w:tcBorders>
                  <w:hideMark/>
                </w:tcPr>
                <w:p w14:paraId="58DCF9D9" w14:textId="4C1A0767" w:rsidR="0010787F" w:rsidRPr="00495CE7" w:rsidRDefault="0010787F" w:rsidP="0010787F">
                  <w:pPr>
                    <w:spacing w:line="360" w:lineRule="auto"/>
                    <w:rPr>
                      <w:rFonts w:ascii="Arial" w:hAnsi="Arial"/>
                      <w:sz w:val="20"/>
                      <w:szCs w:val="20"/>
                      <w:lang w:val="es-ES"/>
                    </w:rPr>
                  </w:pPr>
                  <w:proofErr w:type="spellStart"/>
                  <w:r w:rsidRPr="00495CE7">
                    <w:rPr>
                      <w:rFonts w:ascii="Arial" w:hAnsi="Arial"/>
                      <w:sz w:val="20"/>
                      <w:szCs w:val="20"/>
                      <w:lang w:val="es-ES"/>
                    </w:rPr>
                    <w:t>Jumlah</w:t>
                  </w:r>
                  <w:proofErr w:type="spellEnd"/>
                  <w:r w:rsidRPr="00495CE7">
                    <w:rPr>
                      <w:rFonts w:ascii="Arial" w:hAnsi="Arial"/>
                      <w:sz w:val="20"/>
                      <w:szCs w:val="20"/>
                      <w:lang w:val="es-ES"/>
                    </w:rPr>
                    <w:t xml:space="preserve"> </w:t>
                  </w:r>
                  <w:proofErr w:type="spellStart"/>
                  <w:r w:rsidRPr="00495CE7">
                    <w:rPr>
                      <w:rFonts w:ascii="Arial" w:hAnsi="Arial"/>
                      <w:sz w:val="20"/>
                      <w:szCs w:val="20"/>
                      <w:lang w:val="es-ES"/>
                    </w:rPr>
                    <w:t>amaun</w:t>
                  </w:r>
                  <w:proofErr w:type="spellEnd"/>
                  <w:r w:rsidRPr="00495CE7">
                    <w:rPr>
                      <w:rFonts w:ascii="Arial" w:hAnsi="Arial"/>
                      <w:sz w:val="20"/>
                      <w:szCs w:val="20"/>
                      <w:lang w:val="es-ES"/>
                    </w:rPr>
                    <w:t xml:space="preserve"> yang </w:t>
                  </w:r>
                  <w:proofErr w:type="spellStart"/>
                  <w:r w:rsidRPr="00495CE7">
                    <w:rPr>
                      <w:rFonts w:ascii="Arial" w:hAnsi="Arial"/>
                      <w:sz w:val="20"/>
                      <w:szCs w:val="20"/>
                      <w:lang w:val="es-ES"/>
                    </w:rPr>
                    <w:t>akan</w:t>
                  </w:r>
                  <w:proofErr w:type="spellEnd"/>
                  <w:r w:rsidRPr="00495CE7">
                    <w:rPr>
                      <w:rFonts w:ascii="Arial" w:hAnsi="Arial"/>
                      <w:sz w:val="20"/>
                      <w:szCs w:val="20"/>
                      <w:lang w:val="es-ES"/>
                    </w:rPr>
                    <w:t xml:space="preserve"> </w:t>
                  </w:r>
                  <w:proofErr w:type="spellStart"/>
                  <w:r w:rsidRPr="00495CE7">
                    <w:rPr>
                      <w:rFonts w:ascii="Arial" w:hAnsi="Arial"/>
                      <w:sz w:val="20"/>
                      <w:szCs w:val="20"/>
                      <w:lang w:val="es-ES"/>
                    </w:rPr>
                    <w:t>dibayar</w:t>
                  </w:r>
                  <w:proofErr w:type="spellEnd"/>
                  <w:r w:rsidRPr="00495CE7">
                    <w:rPr>
                      <w:rFonts w:ascii="Arial" w:hAnsi="Arial"/>
                      <w:sz w:val="20"/>
                      <w:szCs w:val="20"/>
                      <w:lang w:val="es-ES"/>
                    </w:rPr>
                    <w:t xml:space="preserve"> pada </w:t>
                  </w:r>
                  <w:proofErr w:type="spellStart"/>
                  <w:r w:rsidRPr="00495CE7">
                    <w:rPr>
                      <w:rFonts w:ascii="Arial" w:hAnsi="Arial"/>
                      <w:sz w:val="20"/>
                      <w:szCs w:val="20"/>
                      <w:lang w:val="es-ES"/>
                    </w:rPr>
                    <w:t>akhir</w:t>
                  </w:r>
                  <w:proofErr w:type="spellEnd"/>
                  <w:r w:rsidRPr="00495CE7">
                    <w:rPr>
                      <w:rFonts w:ascii="Arial" w:hAnsi="Arial"/>
                      <w:sz w:val="20"/>
                      <w:szCs w:val="20"/>
                      <w:lang w:val="es-ES"/>
                    </w:rPr>
                    <w:t xml:space="preserve"> 20 </w:t>
                  </w:r>
                  <w:proofErr w:type="spellStart"/>
                  <w:r w:rsidRPr="00495CE7">
                    <w:rPr>
                      <w:rFonts w:ascii="Arial" w:hAnsi="Arial"/>
                      <w:sz w:val="20"/>
                      <w:szCs w:val="20"/>
                      <w:lang w:val="es-ES"/>
                    </w:rPr>
                    <w:t>tahun</w:t>
                  </w:r>
                  <w:proofErr w:type="spellEnd"/>
                  <w:r w:rsidRPr="00495CE7">
                    <w:rPr>
                      <w:rFonts w:ascii="Arial" w:hAnsi="Arial"/>
                      <w:sz w:val="20"/>
                      <w:szCs w:val="20"/>
                      <w:lang w:val="es-ES"/>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3069D77E" w14:textId="77777777" w:rsidR="0010787F" w:rsidRPr="00C036FB" w:rsidRDefault="0010787F" w:rsidP="0010787F">
                  <w:pPr>
                    <w:spacing w:line="360" w:lineRule="auto"/>
                    <w:rPr>
                      <w:rFonts w:ascii="Arial" w:hAnsi="Arial"/>
                      <w:sz w:val="20"/>
                      <w:szCs w:val="20"/>
                    </w:rPr>
                  </w:pPr>
                  <w:r w:rsidRPr="00C036FB">
                    <w:rPr>
                      <w:rFonts w:ascii="Arial" w:hAnsi="Arial"/>
                      <w:sz w:val="20"/>
                      <w:szCs w:val="20"/>
                    </w:rPr>
                    <w:t xml:space="preserve">RM461,357.93        </w:t>
                  </w:r>
                </w:p>
              </w:tc>
              <w:tc>
                <w:tcPr>
                  <w:tcW w:w="1638" w:type="dxa"/>
                  <w:tcBorders>
                    <w:top w:val="single" w:sz="4" w:space="0" w:color="auto"/>
                    <w:left w:val="single" w:sz="4" w:space="0" w:color="auto"/>
                    <w:bottom w:val="single" w:sz="4" w:space="0" w:color="auto"/>
                    <w:right w:val="single" w:sz="4" w:space="0" w:color="auto"/>
                  </w:tcBorders>
                  <w:hideMark/>
                </w:tcPr>
                <w:p w14:paraId="677CD88F" w14:textId="77777777" w:rsidR="0010787F" w:rsidRPr="00C036FB" w:rsidRDefault="0010787F" w:rsidP="0010787F">
                  <w:pPr>
                    <w:rPr>
                      <w:rFonts w:ascii="Arial" w:hAnsi="Arial"/>
                      <w:sz w:val="20"/>
                      <w:szCs w:val="20"/>
                    </w:rPr>
                  </w:pPr>
                  <w:r w:rsidRPr="00C036FB">
                    <w:rPr>
                      <w:rFonts w:ascii="Arial" w:hAnsi="Arial"/>
                      <w:sz w:val="20"/>
                      <w:szCs w:val="20"/>
                    </w:rPr>
                    <w:t xml:space="preserve">RM501,398.47    </w:t>
                  </w:r>
                </w:p>
              </w:tc>
              <w:tc>
                <w:tcPr>
                  <w:tcW w:w="1217" w:type="dxa"/>
                  <w:tcBorders>
                    <w:top w:val="single" w:sz="4" w:space="0" w:color="auto"/>
                    <w:left w:val="single" w:sz="4" w:space="0" w:color="auto"/>
                    <w:bottom w:val="single" w:sz="4" w:space="0" w:color="auto"/>
                    <w:right w:val="single" w:sz="4" w:space="0" w:color="auto"/>
                  </w:tcBorders>
                  <w:hideMark/>
                </w:tcPr>
                <w:p w14:paraId="3B8CD358" w14:textId="77777777" w:rsidR="0010787F" w:rsidRPr="00C036FB" w:rsidRDefault="0010787F" w:rsidP="0010787F">
                  <w:pPr>
                    <w:spacing w:line="360" w:lineRule="auto"/>
                    <w:rPr>
                      <w:rFonts w:ascii="Arial" w:hAnsi="Arial"/>
                      <w:sz w:val="20"/>
                      <w:szCs w:val="20"/>
                    </w:rPr>
                  </w:pPr>
                  <w:r w:rsidRPr="00C036FB">
                    <w:rPr>
                      <w:rFonts w:ascii="Arial" w:hAnsi="Arial"/>
                      <w:sz w:val="20"/>
                      <w:szCs w:val="20"/>
                    </w:rPr>
                    <w:t xml:space="preserve">RM543,189.79            </w:t>
                  </w:r>
                </w:p>
              </w:tc>
            </w:tr>
          </w:tbl>
          <w:p w14:paraId="7714181A" w14:textId="77777777" w:rsidR="0010787F" w:rsidRPr="00C036FB" w:rsidRDefault="0010787F" w:rsidP="0010787F">
            <w:pPr>
              <w:tabs>
                <w:tab w:val="left" w:pos="697"/>
              </w:tabs>
              <w:spacing w:after="0" w:line="240" w:lineRule="auto"/>
              <w:jc w:val="both"/>
              <w:rPr>
                <w:rFonts w:ascii="Arial" w:hAnsi="Arial"/>
                <w:sz w:val="20"/>
                <w:szCs w:val="20"/>
                <w:lang w:val="sv-SE"/>
              </w:rPr>
            </w:pPr>
          </w:p>
          <w:p w14:paraId="58ED873F" w14:textId="77777777" w:rsidR="00BD3E7F" w:rsidRPr="00C036FB" w:rsidRDefault="00BD3E7F" w:rsidP="0010787F">
            <w:pPr>
              <w:tabs>
                <w:tab w:val="left" w:pos="697"/>
              </w:tabs>
              <w:spacing w:after="0" w:line="240" w:lineRule="auto"/>
              <w:jc w:val="both"/>
              <w:rPr>
                <w:rFonts w:ascii="Arial" w:hAnsi="Arial"/>
                <w:b/>
                <w:sz w:val="20"/>
                <w:szCs w:val="20"/>
                <w:lang w:val="sv-SE"/>
              </w:rPr>
            </w:pPr>
            <w:r w:rsidRPr="00C036FB">
              <w:rPr>
                <w:rFonts w:ascii="Arial" w:hAnsi="Arial"/>
                <w:b/>
                <w:sz w:val="20"/>
                <w:szCs w:val="20"/>
                <w:lang w:val="sv-SE"/>
              </w:rPr>
              <w:t>Penting:</w:t>
            </w:r>
          </w:p>
          <w:p w14:paraId="53D195A8" w14:textId="77777777" w:rsidR="00BD3E7F" w:rsidRPr="00C036FB" w:rsidRDefault="00BD3E7F" w:rsidP="00BD3E7F">
            <w:pPr>
              <w:pStyle w:val="ListParagraph"/>
              <w:numPr>
                <w:ilvl w:val="0"/>
                <w:numId w:val="15"/>
              </w:numPr>
              <w:spacing w:before="120" w:after="120" w:line="360" w:lineRule="auto"/>
              <w:ind w:left="337"/>
              <w:jc w:val="both"/>
              <w:rPr>
                <w:rFonts w:ascii="Arial" w:hAnsi="Arial"/>
                <w:sz w:val="20"/>
                <w:szCs w:val="20"/>
                <w:lang w:val="sv-SE"/>
              </w:rPr>
            </w:pPr>
            <w:r w:rsidRPr="00C036FB">
              <w:rPr>
                <w:rFonts w:ascii="Arial" w:hAnsi="Arial"/>
                <w:sz w:val="20"/>
                <w:szCs w:val="20"/>
                <w:lang w:val="sv-SE"/>
              </w:rPr>
              <w:t>Bayaran bulanan anda dan jumlah amaun yang kena dibayar akan berubah jika BFR berubah.</w:t>
            </w:r>
          </w:p>
          <w:p w14:paraId="748797C5" w14:textId="77777777" w:rsidR="00BD3E7F" w:rsidRPr="00C036FB" w:rsidRDefault="00BD3E7F" w:rsidP="001C484F">
            <w:pPr>
              <w:pStyle w:val="ListParagraph"/>
              <w:numPr>
                <w:ilvl w:val="0"/>
                <w:numId w:val="15"/>
              </w:numPr>
              <w:spacing w:before="120" w:after="120" w:line="360" w:lineRule="auto"/>
              <w:ind w:left="331"/>
              <w:jc w:val="both"/>
              <w:rPr>
                <w:rFonts w:ascii="Arial" w:hAnsi="Arial"/>
                <w:sz w:val="20"/>
                <w:szCs w:val="20"/>
                <w:lang w:val="sv-SE"/>
              </w:rPr>
            </w:pPr>
            <w:r w:rsidRPr="00C036FB">
              <w:rPr>
                <w:rFonts w:ascii="Arial" w:hAnsi="Arial"/>
                <w:sz w:val="20"/>
                <w:szCs w:val="20"/>
                <w:lang w:val="sv-SE"/>
              </w:rPr>
              <w:t xml:space="preserve">Anda boleh memilih untuk membayar lebih daripada Bayaran Bulanan yang sebenar, dan jika anda perlu, jumlah yang berlebihan boleh dikeluarkan tertakluk kepada Had Kemudahan yang sedia ada. Walaupun jumlah yang berlebihan ada dengan akaun Kemudahan, ia akan memberi manfaat kepada anda dengan mengurangkan jumlah sewa pajakan bagi tempoh tersebut. </w:t>
            </w:r>
          </w:p>
          <w:p w14:paraId="073F08EA" w14:textId="77777777" w:rsidR="00BD3E7F" w:rsidRDefault="001C484F" w:rsidP="00C036FB">
            <w:pPr>
              <w:pStyle w:val="ListParagraph"/>
              <w:numPr>
                <w:ilvl w:val="0"/>
                <w:numId w:val="15"/>
              </w:numPr>
              <w:spacing w:before="120" w:after="120" w:line="360" w:lineRule="auto"/>
              <w:ind w:left="331"/>
              <w:jc w:val="both"/>
              <w:rPr>
                <w:rFonts w:ascii="Arial" w:hAnsi="Arial"/>
                <w:sz w:val="20"/>
                <w:szCs w:val="20"/>
                <w:lang w:val="sv-SE"/>
              </w:rPr>
            </w:pPr>
            <w:r w:rsidRPr="00C036FB">
              <w:rPr>
                <w:rFonts w:ascii="Arial" w:hAnsi="Arial"/>
                <w:sz w:val="20"/>
                <w:szCs w:val="20"/>
                <w:lang w:val="sv-SE"/>
              </w:rPr>
              <w:t xml:space="preserve">Sementara menunggu permulaan Bayaran Bulanan seperti yang diberikan dalam jadual di atas, anda dikehendaki untuk membayar sewa pajakan kepada Bank pada kadar-kadar sewa pajakan yang dinyatakan dikira di atas sebahagian Kemudahan yang telah digunakan bermula pada bulan pertama dari pengeluaran pertama Kemudahan tersebut atau </w:t>
            </w:r>
            <w:r w:rsidR="00C036FB" w:rsidRPr="00C036FB">
              <w:rPr>
                <w:rFonts w:ascii="Arial" w:hAnsi="Arial"/>
                <w:sz w:val="20"/>
                <w:szCs w:val="20"/>
                <w:lang w:val="sv-SE"/>
              </w:rPr>
              <w:t xml:space="preserve">bermula pada tarikh lain seperti yang dimaklumkan oleh Bank secara bertulis. </w:t>
            </w:r>
          </w:p>
          <w:p w14:paraId="4610983F" w14:textId="3E898A3C" w:rsidR="008676BA" w:rsidRPr="00C036FB" w:rsidRDefault="008676BA" w:rsidP="00FC6D7B">
            <w:pPr>
              <w:pStyle w:val="ListParagraph"/>
              <w:numPr>
                <w:ilvl w:val="0"/>
                <w:numId w:val="15"/>
              </w:numPr>
              <w:spacing w:before="120" w:after="120" w:line="360" w:lineRule="auto"/>
              <w:ind w:left="331"/>
              <w:jc w:val="both"/>
              <w:rPr>
                <w:rFonts w:ascii="Arial" w:hAnsi="Arial"/>
                <w:sz w:val="20"/>
                <w:szCs w:val="20"/>
                <w:lang w:val="sv-SE"/>
              </w:rPr>
            </w:pPr>
            <w:r w:rsidRPr="00A02B3D">
              <w:rPr>
                <w:rFonts w:ascii="Arial" w:hAnsi="Arial"/>
                <w:sz w:val="20"/>
                <w:szCs w:val="20"/>
                <w:lang w:val="sv-SE"/>
              </w:rPr>
              <w:t>Sewa Pajakan bulanan yang min</w:t>
            </w:r>
            <w:r w:rsidR="00FC6D7B">
              <w:rPr>
                <w:rFonts w:ascii="Arial" w:hAnsi="Arial"/>
                <w:sz w:val="20"/>
                <w:szCs w:val="20"/>
                <w:lang w:val="sv-SE"/>
              </w:rPr>
              <w:t>imum hendaklah dikira dan terak</w:t>
            </w:r>
            <w:r w:rsidRPr="00A02B3D">
              <w:rPr>
                <w:rFonts w:ascii="Arial" w:hAnsi="Arial"/>
                <w:sz w:val="20"/>
                <w:szCs w:val="20"/>
                <w:lang w:val="sv-SE"/>
              </w:rPr>
              <w:t>r</w:t>
            </w:r>
            <w:r w:rsidR="00FC6D7B">
              <w:rPr>
                <w:rFonts w:ascii="Arial" w:hAnsi="Arial"/>
                <w:sz w:val="20"/>
                <w:szCs w:val="20"/>
                <w:lang w:val="sv-SE"/>
              </w:rPr>
              <w:t>u</w:t>
            </w:r>
            <w:r w:rsidRPr="00A02B3D">
              <w:rPr>
                <w:rFonts w:ascii="Arial" w:hAnsi="Arial"/>
                <w:sz w:val="20"/>
                <w:szCs w:val="20"/>
                <w:lang w:val="sv-SE"/>
              </w:rPr>
              <w:t xml:space="preserve"> atas dasar bulanan pada kadar </w:t>
            </w:r>
            <w:r w:rsidR="00B011AC" w:rsidRPr="00A02B3D">
              <w:rPr>
                <w:rFonts w:ascii="Arial" w:hAnsi="Arial"/>
                <w:sz w:val="20"/>
                <w:szCs w:val="20"/>
                <w:lang w:val="sv-SE"/>
              </w:rPr>
              <w:t xml:space="preserve">Sewa Pajakan didarab dengan Jumlah </w:t>
            </w:r>
            <w:r w:rsidR="00FC6D7B">
              <w:rPr>
                <w:rFonts w:ascii="Arial" w:hAnsi="Arial"/>
                <w:sz w:val="20"/>
                <w:szCs w:val="20"/>
                <w:lang w:val="sv-SE"/>
              </w:rPr>
              <w:t>Kemudahan terhutang</w:t>
            </w:r>
            <w:r w:rsidR="00B011AC" w:rsidRPr="00A02B3D">
              <w:rPr>
                <w:rFonts w:ascii="Arial" w:hAnsi="Arial"/>
                <w:sz w:val="20"/>
                <w:szCs w:val="20"/>
                <w:lang w:val="sv-SE"/>
              </w:rPr>
              <w:t xml:space="preserve"> harian; dan perbezaan antara amaun Pembayaran Bulanan dan Sewa Pajakan yang merupakan amaun Harga Belian yang kena dibayar untuk pembelian berperingkat anda bagi bahagian pemilikan benefisial Bank yang tidak berbelah dalam Hartanah tersebut. Sewa Pajakan maksimum hendaklah tidak melebihi Jumlah Kemudahan.</w:t>
            </w:r>
            <w:r w:rsidR="00B011AC">
              <w:rPr>
                <w:rFonts w:ascii="Arial" w:hAnsi="Arial"/>
                <w:sz w:val="20"/>
                <w:szCs w:val="20"/>
                <w:lang w:val="sv-SE"/>
              </w:rPr>
              <w:t xml:space="preserve"> </w:t>
            </w:r>
          </w:p>
        </w:tc>
      </w:tr>
      <w:tr w:rsidR="00641C56" w:rsidRPr="00F3797E" w14:paraId="6AFA1115" w14:textId="77777777" w:rsidTr="00B31018">
        <w:trPr>
          <w:trHeight w:val="530"/>
        </w:trPr>
        <w:tc>
          <w:tcPr>
            <w:tcW w:w="9350" w:type="dxa"/>
            <w:gridSpan w:val="2"/>
            <w:shd w:val="clear" w:color="auto" w:fill="auto"/>
          </w:tcPr>
          <w:p w14:paraId="6A43C4D9" w14:textId="2A67411F" w:rsidR="00E05E74" w:rsidRPr="00C036FB" w:rsidRDefault="00E05E74" w:rsidP="00E05E74">
            <w:pPr>
              <w:pStyle w:val="ListParagraph"/>
              <w:spacing w:after="0" w:line="240" w:lineRule="auto"/>
              <w:jc w:val="both"/>
              <w:rPr>
                <w:rFonts w:ascii="Arial" w:hAnsi="Arial"/>
                <w:sz w:val="20"/>
                <w:szCs w:val="20"/>
                <w:lang w:val="sv-SE"/>
              </w:rPr>
            </w:pPr>
          </w:p>
          <w:p w14:paraId="44E39C90" w14:textId="77777777" w:rsidR="00641C56" w:rsidRPr="00C036FB" w:rsidRDefault="00641C56" w:rsidP="00C036FB">
            <w:pPr>
              <w:pStyle w:val="ListParagraph"/>
              <w:numPr>
                <w:ilvl w:val="0"/>
                <w:numId w:val="1"/>
              </w:numPr>
              <w:spacing w:after="120" w:line="240" w:lineRule="auto"/>
              <w:ind w:left="331"/>
              <w:jc w:val="both"/>
              <w:rPr>
                <w:rFonts w:ascii="Arial" w:hAnsi="Arial"/>
                <w:sz w:val="20"/>
                <w:szCs w:val="20"/>
                <w:lang w:val="sv-SE"/>
              </w:rPr>
            </w:pPr>
            <w:r w:rsidRPr="00C036FB">
              <w:rPr>
                <w:rFonts w:ascii="Arial" w:hAnsi="Arial"/>
                <w:b/>
                <w:bCs/>
                <w:sz w:val="20"/>
                <w:szCs w:val="20"/>
                <w:lang w:val="sv-SE"/>
              </w:rPr>
              <w:t xml:space="preserve">Apakah </w:t>
            </w:r>
            <w:r w:rsidR="003073C9" w:rsidRPr="00C036FB">
              <w:rPr>
                <w:rFonts w:ascii="Arial" w:hAnsi="Arial"/>
                <w:b/>
                <w:bCs/>
                <w:sz w:val="20"/>
                <w:szCs w:val="20"/>
                <w:lang w:val="sv-SE"/>
              </w:rPr>
              <w:t>fi-fi</w:t>
            </w:r>
            <w:r w:rsidRPr="00C036FB">
              <w:rPr>
                <w:rFonts w:ascii="Arial" w:hAnsi="Arial"/>
                <w:b/>
                <w:bCs/>
                <w:sz w:val="20"/>
                <w:szCs w:val="20"/>
                <w:lang w:val="sv-SE"/>
              </w:rPr>
              <w:t xml:space="preserve"> dan caj</w:t>
            </w:r>
            <w:r w:rsidR="00D5515E" w:rsidRPr="00C036FB">
              <w:rPr>
                <w:rFonts w:ascii="Arial" w:hAnsi="Arial"/>
                <w:b/>
                <w:bCs/>
                <w:sz w:val="20"/>
                <w:szCs w:val="20"/>
                <w:lang w:val="sv-SE"/>
              </w:rPr>
              <w:t>-caj</w:t>
            </w:r>
            <w:r w:rsidRPr="00C036FB">
              <w:rPr>
                <w:rFonts w:ascii="Arial" w:hAnsi="Arial"/>
                <w:b/>
                <w:bCs/>
                <w:sz w:val="20"/>
                <w:szCs w:val="20"/>
                <w:lang w:val="sv-SE"/>
              </w:rPr>
              <w:t xml:space="preserve"> yang perlu saya bayar?</w:t>
            </w:r>
          </w:p>
        </w:tc>
      </w:tr>
      <w:tr w:rsidR="00641C56" w:rsidRPr="00F3797E" w14:paraId="47605FF9" w14:textId="77777777" w:rsidTr="00B31018">
        <w:trPr>
          <w:trHeight w:val="4940"/>
        </w:trPr>
        <w:tc>
          <w:tcPr>
            <w:tcW w:w="9350" w:type="dxa"/>
            <w:gridSpan w:val="2"/>
            <w:shd w:val="clear" w:color="auto" w:fill="auto"/>
          </w:tcPr>
          <w:p w14:paraId="166E4B7E" w14:textId="77777777" w:rsidR="00E05E74" w:rsidRPr="00C036FB" w:rsidRDefault="00E05E74" w:rsidP="00E05E74">
            <w:pPr>
              <w:pStyle w:val="ListParagraph"/>
              <w:spacing w:after="0" w:line="240" w:lineRule="auto"/>
              <w:ind w:left="787"/>
              <w:jc w:val="both"/>
              <w:rPr>
                <w:rFonts w:ascii="Arial" w:hAnsi="Arial"/>
                <w:sz w:val="20"/>
                <w:szCs w:val="20"/>
                <w:lang w:val="sv-SE"/>
              </w:rPr>
            </w:pPr>
          </w:p>
          <w:p w14:paraId="2052D3CD" w14:textId="77777777" w:rsidR="00641C56" w:rsidRPr="00C036FB" w:rsidRDefault="00641C56" w:rsidP="00C036FB">
            <w:pPr>
              <w:pStyle w:val="ListParagraph"/>
              <w:numPr>
                <w:ilvl w:val="0"/>
                <w:numId w:val="8"/>
              </w:numPr>
              <w:spacing w:after="0" w:line="240" w:lineRule="auto"/>
              <w:ind w:left="427" w:hanging="450"/>
              <w:jc w:val="both"/>
              <w:rPr>
                <w:rFonts w:ascii="Arial" w:hAnsi="Arial"/>
                <w:sz w:val="20"/>
                <w:szCs w:val="20"/>
                <w:lang w:val="sv-SE"/>
              </w:rPr>
            </w:pPr>
            <w:r w:rsidRPr="00C036FB">
              <w:rPr>
                <w:rFonts w:ascii="Arial" w:hAnsi="Arial"/>
                <w:sz w:val="20"/>
                <w:szCs w:val="20"/>
                <w:lang w:val="sv-SE"/>
              </w:rPr>
              <w:t>Duti Setem</w:t>
            </w:r>
          </w:p>
          <w:p w14:paraId="5F105CCF" w14:textId="77777777" w:rsidR="00C036FB" w:rsidRPr="00C036FB" w:rsidRDefault="00C036FB" w:rsidP="00C036FB">
            <w:pPr>
              <w:pStyle w:val="ListParagraph"/>
              <w:spacing w:after="0" w:line="240" w:lineRule="auto"/>
              <w:ind w:left="427"/>
              <w:jc w:val="both"/>
              <w:rPr>
                <w:rFonts w:ascii="Arial" w:hAnsi="Arial"/>
                <w:sz w:val="20"/>
                <w:szCs w:val="20"/>
                <w:lang w:val="sv-SE"/>
              </w:rPr>
            </w:pPr>
          </w:p>
          <w:p w14:paraId="24942DB3" w14:textId="77777777" w:rsidR="00641C56" w:rsidRPr="00C036FB" w:rsidRDefault="00641C56" w:rsidP="00C036FB">
            <w:pPr>
              <w:pStyle w:val="ListParagraph"/>
              <w:spacing w:after="0" w:line="240" w:lineRule="auto"/>
              <w:ind w:left="427"/>
              <w:jc w:val="both"/>
              <w:rPr>
                <w:rFonts w:ascii="Arial" w:hAnsi="Arial"/>
                <w:sz w:val="20"/>
                <w:szCs w:val="20"/>
                <w:lang w:val="sv-SE"/>
              </w:rPr>
            </w:pPr>
            <w:r w:rsidRPr="00C036FB">
              <w:rPr>
                <w:rFonts w:ascii="Arial" w:hAnsi="Arial"/>
                <w:sz w:val="20"/>
                <w:szCs w:val="20"/>
                <w:lang w:val="sv-SE"/>
              </w:rPr>
              <w:t>Tertakluk kepada Akta Setem 1949 (</w:t>
            </w:r>
            <w:r w:rsidR="00397448" w:rsidRPr="00C036FB">
              <w:rPr>
                <w:rFonts w:ascii="Arial" w:hAnsi="Arial"/>
                <w:sz w:val="20"/>
                <w:szCs w:val="20"/>
                <w:lang w:val="sv-SE"/>
              </w:rPr>
              <w:t xml:space="preserve">Disemak pada </w:t>
            </w:r>
            <w:r w:rsidRPr="00C036FB">
              <w:rPr>
                <w:rFonts w:ascii="Arial" w:hAnsi="Arial"/>
                <w:sz w:val="20"/>
                <w:szCs w:val="20"/>
                <w:lang w:val="sv-SE"/>
              </w:rPr>
              <w:t xml:space="preserve">1989) dan tertakluk kepada mana-mana pengecualian duti setem atau perintah peremitan, jika ada, sebagaimana yang </w:t>
            </w:r>
            <w:r w:rsidR="00397448" w:rsidRPr="00C036FB">
              <w:rPr>
                <w:rFonts w:ascii="Arial" w:hAnsi="Arial"/>
                <w:sz w:val="20"/>
                <w:szCs w:val="20"/>
                <w:lang w:val="sv-SE"/>
              </w:rPr>
              <w:t xml:space="preserve">mungkin </w:t>
            </w:r>
            <w:r w:rsidRPr="00C036FB">
              <w:rPr>
                <w:rFonts w:ascii="Arial" w:hAnsi="Arial"/>
                <w:sz w:val="20"/>
                <w:szCs w:val="20"/>
                <w:lang w:val="sv-SE"/>
              </w:rPr>
              <w:t xml:space="preserve">diberikan dari masa ke semasa. </w:t>
            </w:r>
          </w:p>
          <w:p w14:paraId="63A9F7C7" w14:textId="77777777" w:rsidR="00641C56" w:rsidRPr="00C036FB" w:rsidRDefault="00641C56" w:rsidP="00C036FB">
            <w:pPr>
              <w:pStyle w:val="ListParagraph"/>
              <w:spacing w:after="0" w:line="240" w:lineRule="auto"/>
              <w:ind w:left="427"/>
              <w:jc w:val="both"/>
              <w:rPr>
                <w:rFonts w:ascii="Arial" w:hAnsi="Arial"/>
                <w:b/>
                <w:bCs/>
                <w:sz w:val="20"/>
                <w:szCs w:val="20"/>
                <w:lang w:val="sv-SE"/>
              </w:rPr>
            </w:pPr>
          </w:p>
          <w:p w14:paraId="0A937FA3" w14:textId="6ED761CE" w:rsidR="00641C56" w:rsidRPr="00C036FB" w:rsidRDefault="00641C56" w:rsidP="00C036FB">
            <w:pPr>
              <w:pStyle w:val="ListParagraph"/>
              <w:numPr>
                <w:ilvl w:val="0"/>
                <w:numId w:val="8"/>
              </w:numPr>
              <w:spacing w:after="0" w:line="240" w:lineRule="auto"/>
              <w:ind w:left="427" w:hanging="450"/>
              <w:jc w:val="both"/>
              <w:rPr>
                <w:rFonts w:ascii="Arial" w:hAnsi="Arial"/>
                <w:b/>
                <w:bCs/>
                <w:sz w:val="20"/>
                <w:szCs w:val="20"/>
                <w:lang w:val="sv-SE"/>
              </w:rPr>
            </w:pPr>
            <w:r w:rsidRPr="00C036FB">
              <w:rPr>
                <w:rFonts w:ascii="Arial" w:hAnsi="Arial"/>
                <w:sz w:val="20"/>
                <w:szCs w:val="20"/>
                <w:lang w:val="sv-SE"/>
              </w:rPr>
              <w:t xml:space="preserve">Perbelanjaan undang-undang : </w:t>
            </w:r>
            <w:r w:rsidRPr="00C036FB">
              <w:rPr>
                <w:rFonts w:ascii="Arial" w:hAnsi="Arial"/>
                <w:color w:val="FF0000"/>
                <w:sz w:val="20"/>
                <w:szCs w:val="20"/>
                <w:lang w:val="sv-SE"/>
              </w:rPr>
              <w:t>[</w:t>
            </w:r>
            <w:r w:rsidR="00397448" w:rsidRPr="00C036FB">
              <w:rPr>
                <w:rFonts w:ascii="Arial" w:hAnsi="Arial"/>
                <w:color w:val="FF0000"/>
                <w:sz w:val="20"/>
                <w:szCs w:val="20"/>
                <w:lang w:val="sv-SE"/>
              </w:rPr>
              <w:t>RM</w:t>
            </w:r>
            <w:r w:rsidR="00B011AC">
              <w:rPr>
                <w:rFonts w:ascii="Arial" w:hAnsi="Arial"/>
                <w:color w:val="FF0000"/>
                <w:sz w:val="20"/>
                <w:szCs w:val="20"/>
                <w:lang w:val="sv-SE"/>
              </w:rPr>
              <w:t xml:space="preserve"> nyatakan</w:t>
            </w:r>
            <w:r w:rsidRPr="00C036FB">
              <w:rPr>
                <w:rFonts w:ascii="Arial" w:hAnsi="Arial"/>
                <w:color w:val="FF0000"/>
                <w:sz w:val="20"/>
                <w:szCs w:val="20"/>
                <w:lang w:val="sv-SE"/>
              </w:rPr>
              <w:t>]</w:t>
            </w:r>
            <w:r w:rsidRPr="00C036FB">
              <w:rPr>
                <w:rFonts w:ascii="Arial" w:hAnsi="Arial"/>
                <w:sz w:val="20"/>
                <w:szCs w:val="20"/>
                <w:lang w:val="sv-SE"/>
              </w:rPr>
              <w:t xml:space="preserve"> </w:t>
            </w:r>
          </w:p>
          <w:p w14:paraId="57944ABC" w14:textId="77777777" w:rsidR="00641C56" w:rsidRPr="00C036FB" w:rsidRDefault="00641C56" w:rsidP="00C036FB">
            <w:pPr>
              <w:pStyle w:val="ListParagraph"/>
              <w:spacing w:after="0" w:line="240" w:lineRule="auto"/>
              <w:ind w:left="427"/>
              <w:jc w:val="both"/>
              <w:rPr>
                <w:rFonts w:ascii="Arial" w:hAnsi="Arial"/>
                <w:b/>
                <w:bCs/>
                <w:sz w:val="20"/>
                <w:szCs w:val="20"/>
                <w:lang w:val="sv-SE"/>
              </w:rPr>
            </w:pPr>
          </w:p>
          <w:p w14:paraId="6F03E2D0" w14:textId="623B868F" w:rsidR="003D19EE" w:rsidRPr="00C036FB" w:rsidRDefault="00641C56" w:rsidP="00C036FB">
            <w:pPr>
              <w:pStyle w:val="ListParagraph"/>
              <w:numPr>
                <w:ilvl w:val="0"/>
                <w:numId w:val="8"/>
              </w:numPr>
              <w:spacing w:after="0" w:line="240" w:lineRule="auto"/>
              <w:ind w:left="427" w:hanging="450"/>
              <w:jc w:val="both"/>
              <w:rPr>
                <w:rFonts w:ascii="Arial" w:hAnsi="Arial"/>
                <w:b/>
                <w:bCs/>
                <w:sz w:val="20"/>
                <w:szCs w:val="20"/>
                <w:lang w:val="sv-SE"/>
              </w:rPr>
            </w:pPr>
            <w:r w:rsidRPr="00C036FB">
              <w:rPr>
                <w:rFonts w:ascii="Arial" w:hAnsi="Arial"/>
                <w:sz w:val="20"/>
                <w:szCs w:val="20"/>
                <w:lang w:val="sv-SE"/>
              </w:rPr>
              <w:t>Sumbangan terhadap Perlindungan Takaful</w:t>
            </w:r>
            <w:r w:rsidR="003D19EE" w:rsidRPr="00C036FB">
              <w:rPr>
                <w:rFonts w:ascii="Arial" w:hAnsi="Arial"/>
                <w:sz w:val="20"/>
                <w:szCs w:val="20"/>
                <w:lang w:val="sv-SE"/>
              </w:rPr>
              <w:t xml:space="preserve"> ke atas harta</w:t>
            </w:r>
            <w:r w:rsidR="008676BA">
              <w:rPr>
                <w:rFonts w:ascii="Arial" w:hAnsi="Arial"/>
                <w:sz w:val="20"/>
                <w:szCs w:val="20"/>
                <w:lang w:val="sv-SE"/>
              </w:rPr>
              <w:t>nah</w:t>
            </w:r>
            <w:r w:rsidR="003D19EE" w:rsidRPr="00C036FB">
              <w:rPr>
                <w:rFonts w:ascii="Arial" w:hAnsi="Arial"/>
                <w:sz w:val="20"/>
                <w:szCs w:val="20"/>
                <w:lang w:val="sv-SE"/>
              </w:rPr>
              <w:t xml:space="preserve"> berkenaan : </w:t>
            </w:r>
            <w:r w:rsidR="00D5515E" w:rsidRPr="00C036FB">
              <w:rPr>
                <w:rFonts w:ascii="Arial" w:hAnsi="Arial"/>
                <w:color w:val="FF0000"/>
                <w:sz w:val="20"/>
                <w:szCs w:val="20"/>
                <w:lang w:val="sv-SE"/>
              </w:rPr>
              <w:t>[RM</w:t>
            </w:r>
            <w:r w:rsidR="00B011AC">
              <w:rPr>
                <w:rFonts w:ascii="Arial" w:hAnsi="Arial"/>
                <w:color w:val="FF0000"/>
                <w:sz w:val="20"/>
                <w:szCs w:val="20"/>
                <w:lang w:val="sv-SE"/>
              </w:rPr>
              <w:t xml:space="preserve"> nyatakan</w:t>
            </w:r>
            <w:r w:rsidR="00D5515E" w:rsidRPr="00C036FB">
              <w:rPr>
                <w:rFonts w:ascii="Arial" w:hAnsi="Arial"/>
                <w:color w:val="FF0000"/>
                <w:sz w:val="20"/>
                <w:szCs w:val="20"/>
                <w:lang w:val="sv-SE"/>
              </w:rPr>
              <w:t xml:space="preserve">] </w:t>
            </w:r>
          </w:p>
          <w:p w14:paraId="03214193" w14:textId="77777777" w:rsidR="003D19EE" w:rsidRPr="00C036FB" w:rsidRDefault="003D19EE" w:rsidP="00C036FB">
            <w:pPr>
              <w:pStyle w:val="ListParagraph"/>
              <w:spacing w:after="0" w:line="240" w:lineRule="auto"/>
              <w:ind w:left="427"/>
              <w:rPr>
                <w:rFonts w:ascii="Arial" w:hAnsi="Arial"/>
                <w:sz w:val="20"/>
                <w:szCs w:val="20"/>
                <w:lang w:val="sv-SE"/>
              </w:rPr>
            </w:pPr>
          </w:p>
          <w:p w14:paraId="2DDD4932" w14:textId="4056DA27" w:rsidR="003D19EE" w:rsidRPr="00C036FB" w:rsidRDefault="003D19EE" w:rsidP="00C036FB">
            <w:pPr>
              <w:pStyle w:val="ListParagraph"/>
              <w:numPr>
                <w:ilvl w:val="0"/>
                <w:numId w:val="8"/>
              </w:numPr>
              <w:spacing w:after="0" w:line="240" w:lineRule="auto"/>
              <w:ind w:left="427" w:hanging="450"/>
              <w:jc w:val="both"/>
              <w:rPr>
                <w:rFonts w:ascii="Arial" w:hAnsi="Arial"/>
                <w:b/>
                <w:bCs/>
                <w:sz w:val="20"/>
                <w:szCs w:val="20"/>
                <w:lang w:val="sv-SE"/>
              </w:rPr>
            </w:pPr>
            <w:r w:rsidRPr="00C036FB">
              <w:rPr>
                <w:rFonts w:ascii="Arial" w:hAnsi="Arial"/>
                <w:sz w:val="20"/>
                <w:szCs w:val="20"/>
                <w:lang w:val="sv-SE"/>
              </w:rPr>
              <w:t xml:space="preserve">Bayaran pemeriksaan dan penilaian : </w:t>
            </w:r>
            <w:r w:rsidR="00D5515E" w:rsidRPr="00C036FB">
              <w:rPr>
                <w:rFonts w:ascii="Arial" w:hAnsi="Arial"/>
                <w:color w:val="FF0000"/>
                <w:sz w:val="20"/>
                <w:szCs w:val="20"/>
                <w:lang w:val="sv-SE"/>
              </w:rPr>
              <w:t>[RM</w:t>
            </w:r>
            <w:r w:rsidR="00B011AC">
              <w:rPr>
                <w:rFonts w:ascii="Arial" w:hAnsi="Arial"/>
                <w:color w:val="FF0000"/>
                <w:sz w:val="20"/>
                <w:szCs w:val="20"/>
                <w:lang w:val="sv-SE"/>
              </w:rPr>
              <w:t xml:space="preserve"> nyatakan</w:t>
            </w:r>
            <w:r w:rsidR="00D5515E" w:rsidRPr="00C036FB">
              <w:rPr>
                <w:rFonts w:ascii="Arial" w:hAnsi="Arial"/>
                <w:color w:val="FF0000"/>
                <w:sz w:val="20"/>
                <w:szCs w:val="20"/>
                <w:lang w:val="sv-SE"/>
              </w:rPr>
              <w:t xml:space="preserve">] </w:t>
            </w:r>
          </w:p>
          <w:p w14:paraId="1D4DBDC3" w14:textId="77777777" w:rsidR="003D19EE" w:rsidRPr="00C036FB" w:rsidRDefault="003D19EE" w:rsidP="00C036FB">
            <w:pPr>
              <w:pStyle w:val="ListParagraph"/>
              <w:spacing w:after="0" w:line="240" w:lineRule="auto"/>
              <w:ind w:left="427"/>
              <w:rPr>
                <w:rFonts w:ascii="Arial" w:hAnsi="Arial"/>
                <w:sz w:val="20"/>
                <w:szCs w:val="20"/>
                <w:lang w:val="sv-SE"/>
              </w:rPr>
            </w:pPr>
          </w:p>
          <w:p w14:paraId="4A75ADF7" w14:textId="786C3550" w:rsidR="00641C56" w:rsidRPr="00C036FB" w:rsidRDefault="003D19EE" w:rsidP="00C036FB">
            <w:pPr>
              <w:pStyle w:val="ListParagraph"/>
              <w:numPr>
                <w:ilvl w:val="0"/>
                <w:numId w:val="8"/>
              </w:numPr>
              <w:spacing w:after="0" w:line="240" w:lineRule="auto"/>
              <w:ind w:left="427" w:hanging="450"/>
              <w:jc w:val="both"/>
              <w:rPr>
                <w:rFonts w:ascii="Arial" w:hAnsi="Arial"/>
                <w:b/>
                <w:bCs/>
                <w:sz w:val="20"/>
                <w:szCs w:val="20"/>
                <w:lang w:val="sv-SE"/>
              </w:rPr>
            </w:pPr>
            <w:r w:rsidRPr="00C036FB">
              <w:rPr>
                <w:rFonts w:ascii="Arial" w:hAnsi="Arial"/>
                <w:sz w:val="20"/>
                <w:szCs w:val="20"/>
                <w:lang w:val="sv-SE"/>
              </w:rPr>
              <w:t>Bayaran perkhidmatan bulanan : RM10.</w:t>
            </w:r>
            <w:r w:rsidR="003A2EE6">
              <w:rPr>
                <w:rFonts w:ascii="Arial" w:hAnsi="Arial"/>
                <w:sz w:val="20"/>
                <w:szCs w:val="20"/>
                <w:lang w:val="sv-SE"/>
              </w:rPr>
              <w:t>00</w:t>
            </w:r>
          </w:p>
          <w:p w14:paraId="1F9FCB8D" w14:textId="77777777" w:rsidR="003D19EE" w:rsidRPr="00C036FB" w:rsidRDefault="003D19EE" w:rsidP="00C036FB">
            <w:pPr>
              <w:pStyle w:val="ListParagraph"/>
              <w:spacing w:after="0" w:line="240" w:lineRule="auto"/>
              <w:ind w:left="427"/>
              <w:rPr>
                <w:rFonts w:ascii="Arial" w:hAnsi="Arial"/>
                <w:b/>
                <w:bCs/>
                <w:sz w:val="20"/>
                <w:szCs w:val="20"/>
                <w:lang w:val="sv-SE"/>
              </w:rPr>
            </w:pPr>
          </w:p>
          <w:p w14:paraId="5050AC80" w14:textId="27768B6D" w:rsidR="003D19EE" w:rsidRPr="00C036FB" w:rsidRDefault="003073C9" w:rsidP="00C036FB">
            <w:pPr>
              <w:pStyle w:val="ListParagraph"/>
              <w:numPr>
                <w:ilvl w:val="0"/>
                <w:numId w:val="8"/>
              </w:numPr>
              <w:spacing w:after="0" w:line="240" w:lineRule="auto"/>
              <w:ind w:left="427" w:hanging="450"/>
              <w:jc w:val="both"/>
              <w:rPr>
                <w:rFonts w:ascii="Arial" w:hAnsi="Arial"/>
                <w:sz w:val="20"/>
                <w:szCs w:val="20"/>
                <w:lang w:val="sv-SE"/>
              </w:rPr>
            </w:pPr>
            <w:r w:rsidRPr="00C036FB">
              <w:rPr>
                <w:rFonts w:ascii="Arial" w:hAnsi="Arial"/>
                <w:sz w:val="20"/>
                <w:szCs w:val="20"/>
                <w:lang w:val="sv-SE"/>
              </w:rPr>
              <w:t>Fi-fi</w:t>
            </w:r>
            <w:r w:rsidR="003D19EE" w:rsidRPr="00C036FB">
              <w:rPr>
                <w:rFonts w:ascii="Arial" w:hAnsi="Arial"/>
                <w:sz w:val="20"/>
                <w:szCs w:val="20"/>
                <w:lang w:val="sv-SE"/>
              </w:rPr>
              <w:t xml:space="preserve"> dan caj</w:t>
            </w:r>
            <w:r w:rsidR="00D5515E" w:rsidRPr="00C036FB">
              <w:rPr>
                <w:rFonts w:ascii="Arial" w:hAnsi="Arial"/>
                <w:sz w:val="20"/>
                <w:szCs w:val="20"/>
                <w:lang w:val="sv-SE"/>
              </w:rPr>
              <w:t>-caj</w:t>
            </w:r>
            <w:r w:rsidR="003D19EE" w:rsidRPr="00C036FB">
              <w:rPr>
                <w:rFonts w:ascii="Arial" w:hAnsi="Arial"/>
                <w:sz w:val="20"/>
                <w:szCs w:val="20"/>
                <w:lang w:val="sv-SE"/>
              </w:rPr>
              <w:t xml:space="preserve"> lain : </w:t>
            </w:r>
            <w:r w:rsidR="00D5515E" w:rsidRPr="00C036FB">
              <w:rPr>
                <w:rFonts w:ascii="Arial" w:hAnsi="Arial"/>
                <w:color w:val="FF0000"/>
                <w:sz w:val="20"/>
                <w:szCs w:val="20"/>
                <w:lang w:val="sv-SE"/>
              </w:rPr>
              <w:t>[</w:t>
            </w:r>
            <w:r w:rsidR="00B011AC">
              <w:rPr>
                <w:rFonts w:ascii="Arial" w:hAnsi="Arial"/>
                <w:color w:val="FF0000"/>
                <w:sz w:val="20"/>
                <w:szCs w:val="20"/>
                <w:lang w:val="sv-SE"/>
              </w:rPr>
              <w:t>RM nyatakan</w:t>
            </w:r>
            <w:r w:rsidR="003D19EE" w:rsidRPr="00C036FB">
              <w:rPr>
                <w:rFonts w:ascii="Arial" w:hAnsi="Arial"/>
                <w:color w:val="FF0000"/>
                <w:sz w:val="20"/>
                <w:szCs w:val="20"/>
                <w:lang w:val="sv-SE"/>
              </w:rPr>
              <w:t xml:space="preserve"> </w:t>
            </w:r>
            <w:r w:rsidRPr="00C036FB">
              <w:rPr>
                <w:rFonts w:ascii="Arial" w:hAnsi="Arial"/>
                <w:color w:val="FF0000"/>
                <w:sz w:val="20"/>
                <w:szCs w:val="20"/>
                <w:lang w:val="sv-SE"/>
              </w:rPr>
              <w:t>fi-fi/</w:t>
            </w:r>
            <w:r w:rsidR="003D19EE" w:rsidRPr="00C036FB">
              <w:rPr>
                <w:rFonts w:ascii="Arial" w:hAnsi="Arial"/>
                <w:color w:val="FF0000"/>
                <w:sz w:val="20"/>
                <w:szCs w:val="20"/>
                <w:lang w:val="sv-SE"/>
              </w:rPr>
              <w:t xml:space="preserve"> caj</w:t>
            </w:r>
            <w:r w:rsidR="00D5515E" w:rsidRPr="00C036FB">
              <w:rPr>
                <w:rFonts w:ascii="Arial" w:hAnsi="Arial"/>
                <w:color w:val="FF0000"/>
                <w:sz w:val="20"/>
                <w:szCs w:val="20"/>
                <w:lang w:val="sv-SE"/>
              </w:rPr>
              <w:t>-caj</w:t>
            </w:r>
            <w:r w:rsidR="003D19EE" w:rsidRPr="00C036FB">
              <w:rPr>
                <w:rFonts w:ascii="Arial" w:hAnsi="Arial"/>
                <w:color w:val="FF0000"/>
                <w:sz w:val="20"/>
                <w:szCs w:val="20"/>
                <w:lang w:val="sv-SE"/>
              </w:rPr>
              <w:t xml:space="preserve"> </w:t>
            </w:r>
            <w:r w:rsidR="00D5515E" w:rsidRPr="00C036FB">
              <w:rPr>
                <w:rFonts w:ascii="Arial" w:hAnsi="Arial"/>
                <w:color w:val="FF0000"/>
                <w:sz w:val="20"/>
                <w:szCs w:val="20"/>
                <w:lang w:val="sv-SE"/>
              </w:rPr>
              <w:t xml:space="preserve">mengikut </w:t>
            </w:r>
            <w:r w:rsidR="003D19EE" w:rsidRPr="00C036FB">
              <w:rPr>
                <w:rFonts w:ascii="Arial" w:hAnsi="Arial"/>
                <w:color w:val="FF0000"/>
                <w:sz w:val="20"/>
                <w:szCs w:val="20"/>
                <w:lang w:val="sv-SE"/>
              </w:rPr>
              <w:t xml:space="preserve">tarif </w:t>
            </w:r>
            <w:r w:rsidR="00D5515E" w:rsidRPr="00C036FB">
              <w:rPr>
                <w:rFonts w:ascii="Arial" w:hAnsi="Arial"/>
                <w:color w:val="FF0000"/>
                <w:sz w:val="20"/>
                <w:szCs w:val="20"/>
                <w:lang w:val="sv-SE"/>
              </w:rPr>
              <w:t xml:space="preserve">dan caj-caj </w:t>
            </w:r>
            <w:r w:rsidR="003D19EE" w:rsidRPr="00C036FB">
              <w:rPr>
                <w:rFonts w:ascii="Arial" w:hAnsi="Arial"/>
                <w:color w:val="FF0000"/>
                <w:sz w:val="20"/>
                <w:szCs w:val="20"/>
                <w:lang w:val="sv-SE"/>
              </w:rPr>
              <w:t>yang sedia</w:t>
            </w:r>
            <w:r w:rsidR="00D5515E" w:rsidRPr="00C036FB">
              <w:rPr>
                <w:rFonts w:ascii="Arial" w:hAnsi="Arial"/>
                <w:color w:val="FF0000"/>
                <w:sz w:val="20"/>
                <w:szCs w:val="20"/>
                <w:lang w:val="sv-SE"/>
              </w:rPr>
              <w:t xml:space="preserve"> </w:t>
            </w:r>
            <w:r w:rsidR="00B011AC">
              <w:rPr>
                <w:rFonts w:ascii="Arial" w:hAnsi="Arial"/>
                <w:color w:val="FF0000"/>
                <w:sz w:val="20"/>
                <w:szCs w:val="20"/>
                <w:lang w:val="sv-SE"/>
              </w:rPr>
              <w:t>ada yang</w:t>
            </w:r>
            <w:r w:rsidR="00D5515E" w:rsidRPr="00C036FB">
              <w:rPr>
                <w:rFonts w:ascii="Arial" w:hAnsi="Arial"/>
                <w:color w:val="FF0000"/>
                <w:sz w:val="20"/>
                <w:szCs w:val="20"/>
                <w:lang w:val="sv-SE"/>
              </w:rPr>
              <w:t xml:space="preserve"> </w:t>
            </w:r>
            <w:r w:rsidR="00B011AC">
              <w:rPr>
                <w:rFonts w:ascii="Arial" w:hAnsi="Arial"/>
                <w:color w:val="FF0000"/>
                <w:sz w:val="20"/>
                <w:szCs w:val="20"/>
                <w:lang w:val="sv-SE"/>
              </w:rPr>
              <w:t xml:space="preserve">wajib </w:t>
            </w:r>
            <w:r w:rsidR="003D19EE" w:rsidRPr="00C036FB">
              <w:rPr>
                <w:rFonts w:ascii="Arial" w:hAnsi="Arial"/>
                <w:color w:val="FF0000"/>
                <w:sz w:val="20"/>
                <w:szCs w:val="20"/>
                <w:lang w:val="sv-SE"/>
              </w:rPr>
              <w:t xml:space="preserve">dibayar oleh pelanggan] </w:t>
            </w:r>
          </w:p>
          <w:p w14:paraId="41F680E4" w14:textId="77777777" w:rsidR="00E05E74" w:rsidRPr="00C036FB" w:rsidRDefault="00E05E74" w:rsidP="00C036FB">
            <w:pPr>
              <w:spacing w:after="0" w:line="240" w:lineRule="auto"/>
              <w:ind w:left="427"/>
              <w:jc w:val="both"/>
              <w:rPr>
                <w:rFonts w:ascii="Arial" w:hAnsi="Arial"/>
                <w:sz w:val="20"/>
                <w:szCs w:val="20"/>
                <w:lang w:val="sv-SE"/>
              </w:rPr>
            </w:pPr>
          </w:p>
          <w:p w14:paraId="28BB953A" w14:textId="46B16FEA" w:rsidR="003D19EE" w:rsidRDefault="004375E8" w:rsidP="00E05E74">
            <w:pPr>
              <w:spacing w:after="0" w:line="240" w:lineRule="auto"/>
              <w:jc w:val="both"/>
              <w:rPr>
                <w:rFonts w:ascii="Arial" w:hAnsi="Arial"/>
                <w:sz w:val="20"/>
                <w:szCs w:val="20"/>
                <w:lang w:val="sv-SE"/>
              </w:rPr>
            </w:pPr>
            <w:r w:rsidRPr="00C036FB">
              <w:rPr>
                <w:rFonts w:ascii="Arial" w:hAnsi="Arial"/>
                <w:sz w:val="20"/>
                <w:szCs w:val="20"/>
                <w:lang w:val="sv-SE"/>
              </w:rPr>
              <w:t xml:space="preserve">Sekiranya </w:t>
            </w:r>
            <w:r w:rsidR="00B011AC">
              <w:rPr>
                <w:rFonts w:ascii="Arial" w:hAnsi="Arial"/>
                <w:sz w:val="20"/>
                <w:szCs w:val="20"/>
                <w:lang w:val="sv-SE"/>
              </w:rPr>
              <w:t xml:space="preserve">cukai </w:t>
            </w:r>
            <w:r w:rsidR="003D19EE" w:rsidRPr="00C036FB">
              <w:rPr>
                <w:rFonts w:ascii="Arial" w:hAnsi="Arial"/>
                <w:sz w:val="20"/>
                <w:szCs w:val="20"/>
                <w:lang w:val="sv-SE"/>
              </w:rPr>
              <w:t xml:space="preserve">boleh dikenakan ke atas mana-mana </w:t>
            </w:r>
            <w:r w:rsidR="00636359" w:rsidRPr="00C036FB">
              <w:rPr>
                <w:rFonts w:ascii="Arial" w:hAnsi="Arial"/>
                <w:sz w:val="20"/>
                <w:szCs w:val="20"/>
                <w:lang w:val="sv-SE"/>
              </w:rPr>
              <w:t xml:space="preserve">fi-fi </w:t>
            </w:r>
            <w:r w:rsidR="003D19EE" w:rsidRPr="00C036FB">
              <w:rPr>
                <w:rFonts w:ascii="Arial" w:hAnsi="Arial"/>
                <w:sz w:val="20"/>
                <w:szCs w:val="20"/>
                <w:lang w:val="sv-SE"/>
              </w:rPr>
              <w:t>dan caj</w:t>
            </w:r>
            <w:r w:rsidR="00D5515E" w:rsidRPr="00C036FB">
              <w:rPr>
                <w:rFonts w:ascii="Arial" w:hAnsi="Arial"/>
                <w:sz w:val="20"/>
                <w:szCs w:val="20"/>
                <w:lang w:val="sv-SE"/>
              </w:rPr>
              <w:t>-caj</w:t>
            </w:r>
            <w:r w:rsidR="003D19EE" w:rsidRPr="00C036FB">
              <w:rPr>
                <w:rFonts w:ascii="Arial" w:hAnsi="Arial"/>
                <w:sz w:val="20"/>
                <w:szCs w:val="20"/>
                <w:lang w:val="sv-SE"/>
              </w:rPr>
              <w:t xml:space="preserve"> yang tersebut di atas, </w:t>
            </w:r>
            <w:r w:rsidR="00B011AC">
              <w:rPr>
                <w:rFonts w:ascii="Arial" w:hAnsi="Arial"/>
                <w:sz w:val="20"/>
                <w:szCs w:val="20"/>
                <w:lang w:val="sv-SE"/>
              </w:rPr>
              <w:t>cukai</w:t>
            </w:r>
            <w:r w:rsidR="003D19EE" w:rsidRPr="00C036FB">
              <w:rPr>
                <w:rFonts w:ascii="Arial" w:hAnsi="Arial"/>
                <w:sz w:val="20"/>
                <w:szCs w:val="20"/>
                <w:lang w:val="sv-SE"/>
              </w:rPr>
              <w:t xml:space="preserve"> </w:t>
            </w:r>
            <w:r w:rsidR="00B011AC">
              <w:rPr>
                <w:rFonts w:ascii="Arial" w:hAnsi="Arial"/>
                <w:sz w:val="20"/>
                <w:szCs w:val="20"/>
                <w:lang w:val="sv-SE"/>
              </w:rPr>
              <w:t>yang berkenaan akan dikenakan</w:t>
            </w:r>
            <w:r w:rsidR="003D19EE" w:rsidRPr="00C036FB">
              <w:rPr>
                <w:rFonts w:ascii="Arial" w:hAnsi="Arial"/>
                <w:sz w:val="20"/>
                <w:szCs w:val="20"/>
                <w:lang w:val="sv-SE"/>
              </w:rPr>
              <w:t xml:space="preserve"> </w:t>
            </w:r>
            <w:r w:rsidR="00B011AC">
              <w:rPr>
                <w:rFonts w:ascii="Arial" w:hAnsi="Arial"/>
                <w:sz w:val="20"/>
                <w:szCs w:val="20"/>
                <w:lang w:val="sv-SE"/>
              </w:rPr>
              <w:t>sebagai tambahan kepada</w:t>
            </w:r>
            <w:r w:rsidR="003D19EE" w:rsidRPr="00C036FB">
              <w:rPr>
                <w:rFonts w:ascii="Arial" w:hAnsi="Arial"/>
                <w:sz w:val="20"/>
                <w:szCs w:val="20"/>
                <w:lang w:val="sv-SE"/>
              </w:rPr>
              <w:t xml:space="preserve"> </w:t>
            </w:r>
            <w:r w:rsidR="00636359" w:rsidRPr="00C036FB">
              <w:rPr>
                <w:rFonts w:ascii="Arial" w:hAnsi="Arial"/>
                <w:sz w:val="20"/>
                <w:szCs w:val="20"/>
                <w:lang w:val="sv-SE"/>
              </w:rPr>
              <w:t>fi-fi</w:t>
            </w:r>
            <w:r w:rsidR="003D19EE" w:rsidRPr="00C036FB">
              <w:rPr>
                <w:rFonts w:ascii="Arial" w:hAnsi="Arial"/>
                <w:sz w:val="20"/>
                <w:szCs w:val="20"/>
                <w:lang w:val="sv-SE"/>
              </w:rPr>
              <w:t xml:space="preserve"> dan caj</w:t>
            </w:r>
            <w:r w:rsidR="00D5515E" w:rsidRPr="00C036FB">
              <w:rPr>
                <w:rFonts w:ascii="Arial" w:hAnsi="Arial"/>
                <w:sz w:val="20"/>
                <w:szCs w:val="20"/>
                <w:lang w:val="sv-SE"/>
              </w:rPr>
              <w:t>-caj</w:t>
            </w:r>
            <w:r w:rsidR="003D19EE" w:rsidRPr="00C036FB">
              <w:rPr>
                <w:rFonts w:ascii="Arial" w:hAnsi="Arial"/>
                <w:sz w:val="20"/>
                <w:szCs w:val="20"/>
                <w:lang w:val="sv-SE"/>
              </w:rPr>
              <w:t xml:space="preserve"> tersebut dan </w:t>
            </w:r>
            <w:r w:rsidR="00636359" w:rsidRPr="00C036FB">
              <w:rPr>
                <w:rFonts w:ascii="Arial" w:hAnsi="Arial"/>
                <w:sz w:val="20"/>
                <w:szCs w:val="20"/>
                <w:lang w:val="sv-SE"/>
              </w:rPr>
              <w:t>wajib</w:t>
            </w:r>
            <w:r w:rsidR="00D5515E" w:rsidRPr="00C036FB">
              <w:rPr>
                <w:rFonts w:ascii="Arial" w:hAnsi="Arial"/>
                <w:sz w:val="20"/>
                <w:szCs w:val="20"/>
                <w:lang w:val="sv-SE"/>
              </w:rPr>
              <w:t xml:space="preserve"> </w:t>
            </w:r>
            <w:r w:rsidR="003D19EE" w:rsidRPr="00C036FB">
              <w:rPr>
                <w:rFonts w:ascii="Arial" w:hAnsi="Arial"/>
                <w:sz w:val="20"/>
                <w:szCs w:val="20"/>
                <w:lang w:val="sv-SE"/>
              </w:rPr>
              <w:t>dibayar kepada HSBC Amanah Malaysia Berhad</w:t>
            </w:r>
            <w:r w:rsidR="00D5515E" w:rsidRPr="00C036FB">
              <w:rPr>
                <w:rFonts w:ascii="Arial" w:hAnsi="Arial"/>
                <w:sz w:val="20"/>
                <w:szCs w:val="20"/>
                <w:lang w:val="sv-SE"/>
              </w:rPr>
              <w:t>.</w:t>
            </w:r>
          </w:p>
          <w:p w14:paraId="11C568DD" w14:textId="77777777" w:rsidR="00C036FB" w:rsidRPr="00C036FB" w:rsidRDefault="00C036FB" w:rsidP="00E05E74">
            <w:pPr>
              <w:spacing w:after="0" w:line="240" w:lineRule="auto"/>
              <w:jc w:val="both"/>
              <w:rPr>
                <w:rFonts w:ascii="Arial" w:hAnsi="Arial"/>
                <w:sz w:val="20"/>
                <w:szCs w:val="20"/>
                <w:lang w:val="sv-SE"/>
              </w:rPr>
            </w:pPr>
          </w:p>
          <w:p w14:paraId="3F58A936" w14:textId="77777777" w:rsidR="003D19EE" w:rsidRPr="00B31018" w:rsidRDefault="003D19EE" w:rsidP="00F50BA4">
            <w:pPr>
              <w:spacing w:after="0" w:line="240" w:lineRule="auto"/>
              <w:jc w:val="both"/>
              <w:rPr>
                <w:rFonts w:ascii="Arial" w:hAnsi="Arial"/>
                <w:b/>
                <w:bCs/>
                <w:sz w:val="18"/>
                <w:szCs w:val="18"/>
                <w:lang w:val="sv-SE"/>
              </w:rPr>
            </w:pPr>
            <w:r w:rsidRPr="00C036FB">
              <w:rPr>
                <w:rFonts w:ascii="Arial" w:hAnsi="Arial"/>
                <w:sz w:val="20"/>
                <w:szCs w:val="20"/>
                <w:lang w:val="sv-SE"/>
              </w:rPr>
              <w:t xml:space="preserve">Sila rujuk kepada jadual tarif dan caj-caj </w:t>
            </w:r>
            <w:r w:rsidR="00D5515E" w:rsidRPr="00C036FB">
              <w:rPr>
                <w:rFonts w:ascii="Arial" w:hAnsi="Arial"/>
                <w:sz w:val="20"/>
                <w:szCs w:val="20"/>
                <w:lang w:val="sv-SE"/>
              </w:rPr>
              <w:t xml:space="preserve">kami </w:t>
            </w:r>
            <w:r w:rsidR="00F50BA4" w:rsidRPr="00C036FB">
              <w:rPr>
                <w:rFonts w:ascii="Arial" w:hAnsi="Arial"/>
                <w:sz w:val="20"/>
                <w:szCs w:val="20"/>
                <w:lang w:val="sv-SE"/>
              </w:rPr>
              <w:t xml:space="preserve">di </w:t>
            </w:r>
            <w:r w:rsidR="00C328F2">
              <w:fldChar w:fldCharType="begin"/>
            </w:r>
            <w:r w:rsidR="00C328F2" w:rsidRPr="00C328F2">
              <w:rPr>
                <w:lang w:val="sv-SE"/>
                <w:rPrChange w:id="1" w:author="Fiona" w:date="2018-11-09T16:57:00Z">
                  <w:rPr/>
                </w:rPrChange>
              </w:rPr>
              <w:instrText xml:space="preserve"> HYPERLINK "http://www.hsbcamanah.com.my" </w:instrText>
            </w:r>
            <w:r w:rsidR="00C328F2">
              <w:fldChar w:fldCharType="separate"/>
            </w:r>
            <w:r w:rsidRPr="00C036FB">
              <w:rPr>
                <w:rStyle w:val="Hyperlink"/>
                <w:rFonts w:ascii="Arial" w:hAnsi="Arial"/>
                <w:sz w:val="20"/>
                <w:szCs w:val="20"/>
                <w:lang w:val="sv-SE"/>
              </w:rPr>
              <w:t>www.hsbcamanah.com.my</w:t>
            </w:r>
            <w:r w:rsidR="00C328F2">
              <w:rPr>
                <w:rStyle w:val="Hyperlink"/>
                <w:rFonts w:ascii="Arial" w:hAnsi="Arial"/>
                <w:sz w:val="20"/>
                <w:szCs w:val="20"/>
                <w:lang w:val="sv-SE"/>
              </w:rPr>
              <w:fldChar w:fldCharType="end"/>
            </w:r>
            <w:r w:rsidRPr="00C036FB">
              <w:rPr>
                <w:rFonts w:ascii="Arial" w:hAnsi="Arial"/>
                <w:sz w:val="20"/>
                <w:szCs w:val="20"/>
                <w:lang w:val="sv-SE"/>
              </w:rPr>
              <w:t xml:space="preserve"> untuk mendapatkan senarai caj</w:t>
            </w:r>
            <w:r w:rsidR="00D5515E" w:rsidRPr="00C036FB">
              <w:rPr>
                <w:rFonts w:ascii="Arial" w:hAnsi="Arial"/>
                <w:sz w:val="20"/>
                <w:szCs w:val="20"/>
                <w:lang w:val="sv-SE"/>
              </w:rPr>
              <w:t>-caj</w:t>
            </w:r>
            <w:r w:rsidRPr="00C036FB">
              <w:rPr>
                <w:rFonts w:ascii="Arial" w:hAnsi="Arial"/>
                <w:sz w:val="20"/>
                <w:szCs w:val="20"/>
                <w:lang w:val="sv-SE"/>
              </w:rPr>
              <w:t xml:space="preserve"> yang lengkap.</w:t>
            </w:r>
          </w:p>
        </w:tc>
      </w:tr>
      <w:tr w:rsidR="003D19EE" w:rsidRPr="00B31018" w14:paraId="5FE51DA3" w14:textId="77777777" w:rsidTr="00B31018">
        <w:trPr>
          <w:trHeight w:val="530"/>
        </w:trPr>
        <w:tc>
          <w:tcPr>
            <w:tcW w:w="9350" w:type="dxa"/>
            <w:gridSpan w:val="2"/>
            <w:shd w:val="clear" w:color="auto" w:fill="auto"/>
          </w:tcPr>
          <w:p w14:paraId="574EA7C0" w14:textId="77777777" w:rsidR="00E05E74" w:rsidRPr="00C036FB" w:rsidRDefault="00E05E74" w:rsidP="00C036FB">
            <w:pPr>
              <w:pStyle w:val="ListParagraph"/>
              <w:spacing w:after="0" w:line="240" w:lineRule="auto"/>
              <w:ind w:left="337"/>
              <w:jc w:val="both"/>
              <w:rPr>
                <w:rFonts w:ascii="Arial" w:hAnsi="Arial"/>
                <w:sz w:val="20"/>
                <w:szCs w:val="20"/>
                <w:lang w:val="sv-SE"/>
              </w:rPr>
            </w:pPr>
          </w:p>
          <w:p w14:paraId="7F8657D9" w14:textId="77777777" w:rsidR="003D19EE" w:rsidRPr="00C036FB" w:rsidRDefault="00D5515E" w:rsidP="00C036FB">
            <w:pPr>
              <w:pStyle w:val="ListParagraph"/>
              <w:numPr>
                <w:ilvl w:val="0"/>
                <w:numId w:val="1"/>
              </w:numPr>
              <w:spacing w:after="120" w:line="240" w:lineRule="auto"/>
              <w:ind w:left="331"/>
              <w:jc w:val="both"/>
              <w:rPr>
                <w:rFonts w:ascii="Arial" w:hAnsi="Arial"/>
                <w:sz w:val="20"/>
                <w:szCs w:val="20"/>
                <w:lang w:val="sv-SE"/>
              </w:rPr>
            </w:pPr>
            <w:r w:rsidRPr="00C036FB">
              <w:rPr>
                <w:rFonts w:ascii="Arial" w:hAnsi="Arial"/>
                <w:b/>
                <w:bCs/>
                <w:sz w:val="20"/>
                <w:szCs w:val="20"/>
                <w:lang w:val="sv-SE"/>
              </w:rPr>
              <w:t xml:space="preserve">Bagaimana jika saya </w:t>
            </w:r>
            <w:r w:rsidR="003D19EE" w:rsidRPr="00C036FB">
              <w:rPr>
                <w:rFonts w:ascii="Arial" w:hAnsi="Arial"/>
                <w:b/>
                <w:bCs/>
                <w:sz w:val="20"/>
                <w:szCs w:val="20"/>
                <w:lang w:val="sv-SE"/>
              </w:rPr>
              <w:t>gagal untuk memenuhi obligasi</w:t>
            </w:r>
            <w:r w:rsidRPr="00C036FB">
              <w:rPr>
                <w:rFonts w:ascii="Arial" w:hAnsi="Arial"/>
                <w:b/>
                <w:bCs/>
                <w:sz w:val="20"/>
                <w:szCs w:val="20"/>
                <w:lang w:val="sv-SE"/>
              </w:rPr>
              <w:t xml:space="preserve">-obligasi </w:t>
            </w:r>
            <w:r w:rsidR="003D19EE" w:rsidRPr="00C036FB">
              <w:rPr>
                <w:rFonts w:ascii="Arial" w:hAnsi="Arial"/>
                <w:b/>
                <w:bCs/>
                <w:sz w:val="20"/>
                <w:szCs w:val="20"/>
                <w:lang w:val="sv-SE"/>
              </w:rPr>
              <w:t xml:space="preserve"> saya?</w:t>
            </w:r>
          </w:p>
        </w:tc>
      </w:tr>
      <w:tr w:rsidR="003D19EE" w:rsidRPr="00F3797E" w14:paraId="75801500" w14:textId="77777777" w:rsidTr="00E05E74">
        <w:trPr>
          <w:trHeight w:val="800"/>
        </w:trPr>
        <w:tc>
          <w:tcPr>
            <w:tcW w:w="9350" w:type="dxa"/>
            <w:gridSpan w:val="2"/>
            <w:shd w:val="clear" w:color="auto" w:fill="auto"/>
          </w:tcPr>
          <w:p w14:paraId="144DFC50" w14:textId="77777777" w:rsidR="003D19EE" w:rsidRPr="00C036FB" w:rsidRDefault="003D19EE" w:rsidP="00C036FB">
            <w:pPr>
              <w:pStyle w:val="ListParagraph"/>
              <w:numPr>
                <w:ilvl w:val="0"/>
                <w:numId w:val="10"/>
              </w:numPr>
              <w:spacing w:after="0" w:line="360" w:lineRule="auto"/>
              <w:ind w:left="720"/>
              <w:jc w:val="both"/>
              <w:rPr>
                <w:rFonts w:ascii="Arial" w:hAnsi="Arial"/>
                <w:sz w:val="20"/>
                <w:szCs w:val="20"/>
                <w:lang w:val="nl-NL"/>
              </w:rPr>
            </w:pPr>
            <w:r w:rsidRPr="00C036FB">
              <w:rPr>
                <w:rFonts w:ascii="Arial" w:hAnsi="Arial"/>
                <w:sz w:val="20"/>
                <w:szCs w:val="20"/>
                <w:lang w:val="nl-NL"/>
              </w:rPr>
              <w:t>Caj</w:t>
            </w:r>
            <w:r w:rsidR="00636359" w:rsidRPr="00C036FB">
              <w:rPr>
                <w:rFonts w:ascii="Arial" w:hAnsi="Arial"/>
                <w:sz w:val="20"/>
                <w:szCs w:val="20"/>
                <w:lang w:val="nl-NL"/>
              </w:rPr>
              <w:t>-caj</w:t>
            </w:r>
            <w:r w:rsidRPr="00C036FB">
              <w:rPr>
                <w:rFonts w:ascii="Arial" w:hAnsi="Arial"/>
                <w:sz w:val="20"/>
                <w:szCs w:val="20"/>
                <w:lang w:val="nl-NL"/>
              </w:rPr>
              <w:t xml:space="preserve"> pampasan: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5104"/>
            </w:tblGrid>
            <w:tr w:rsidR="003D19EE" w:rsidRPr="00C036FB" w14:paraId="1A8BFB5E" w14:textId="77777777" w:rsidTr="00E05E74">
              <w:tc>
                <w:tcPr>
                  <w:tcW w:w="3302" w:type="dxa"/>
                  <w:shd w:val="clear" w:color="auto" w:fill="auto"/>
                </w:tcPr>
                <w:p w14:paraId="0ED54755" w14:textId="77777777" w:rsidR="003D19EE" w:rsidRPr="00C036FB" w:rsidRDefault="003D19EE" w:rsidP="00C036FB">
                  <w:pPr>
                    <w:pStyle w:val="ListParagraph"/>
                    <w:spacing w:after="0" w:line="360" w:lineRule="auto"/>
                    <w:ind w:left="0"/>
                    <w:jc w:val="both"/>
                    <w:rPr>
                      <w:rFonts w:ascii="Arial" w:hAnsi="Arial"/>
                      <w:sz w:val="20"/>
                      <w:szCs w:val="20"/>
                      <w:lang w:val="nl-NL"/>
                    </w:rPr>
                  </w:pPr>
                  <w:r w:rsidRPr="00C036FB">
                    <w:rPr>
                      <w:rFonts w:ascii="Arial" w:hAnsi="Arial"/>
                      <w:sz w:val="20"/>
                      <w:szCs w:val="20"/>
                      <w:lang w:val="nl-NL"/>
                    </w:rPr>
                    <w:t xml:space="preserve">Semasa tempoh pembiayaan </w:t>
                  </w:r>
                </w:p>
              </w:tc>
              <w:tc>
                <w:tcPr>
                  <w:tcW w:w="5107" w:type="dxa"/>
                  <w:shd w:val="clear" w:color="auto" w:fill="auto"/>
                </w:tcPr>
                <w:p w14:paraId="271E392F" w14:textId="77777777" w:rsidR="003D19EE" w:rsidRPr="00C036FB" w:rsidRDefault="003D19EE" w:rsidP="00C036FB">
                  <w:pPr>
                    <w:pStyle w:val="ListParagraph"/>
                    <w:spacing w:after="0" w:line="360" w:lineRule="auto"/>
                    <w:ind w:left="0"/>
                    <w:jc w:val="both"/>
                    <w:rPr>
                      <w:rFonts w:ascii="Arial" w:hAnsi="Arial"/>
                      <w:sz w:val="20"/>
                      <w:szCs w:val="20"/>
                      <w:lang w:val="nl-NL"/>
                    </w:rPr>
                  </w:pPr>
                  <w:r w:rsidRPr="00C036FB">
                    <w:rPr>
                      <w:rFonts w:ascii="Arial" w:hAnsi="Arial"/>
                      <w:sz w:val="20"/>
                      <w:szCs w:val="20"/>
                      <w:lang w:val="nl-NL"/>
                    </w:rPr>
                    <w:t xml:space="preserve">1% setahun </w:t>
                  </w:r>
                  <w:r w:rsidR="00D5515E" w:rsidRPr="00C036FB">
                    <w:rPr>
                      <w:rFonts w:ascii="Arial" w:hAnsi="Arial"/>
                      <w:sz w:val="20"/>
                      <w:szCs w:val="20"/>
                      <w:lang w:val="nl-NL"/>
                    </w:rPr>
                    <w:t xml:space="preserve">di </w:t>
                  </w:r>
                  <w:r w:rsidRPr="00C036FB">
                    <w:rPr>
                      <w:rFonts w:ascii="Arial" w:hAnsi="Arial"/>
                      <w:sz w:val="20"/>
                      <w:szCs w:val="20"/>
                      <w:lang w:val="nl-NL"/>
                    </w:rPr>
                    <w:t xml:space="preserve">atas ansuran </w:t>
                  </w:r>
                  <w:r w:rsidR="00D5515E" w:rsidRPr="00C036FB">
                    <w:rPr>
                      <w:rFonts w:ascii="Arial" w:hAnsi="Arial"/>
                      <w:sz w:val="20"/>
                      <w:szCs w:val="20"/>
                      <w:lang w:val="nl-NL"/>
                    </w:rPr>
                    <w:t xml:space="preserve">yang </w:t>
                  </w:r>
                  <w:r w:rsidRPr="00C036FB">
                    <w:rPr>
                      <w:rFonts w:ascii="Arial" w:hAnsi="Arial"/>
                      <w:sz w:val="20"/>
                      <w:szCs w:val="20"/>
                      <w:lang w:val="nl-NL"/>
                    </w:rPr>
                    <w:t xml:space="preserve">tertunggak </w:t>
                  </w:r>
                </w:p>
                <w:p w14:paraId="4D84877B" w14:textId="77777777" w:rsidR="003D19EE" w:rsidRPr="00C036FB" w:rsidRDefault="003D19EE" w:rsidP="00C036FB">
                  <w:pPr>
                    <w:pStyle w:val="ListParagraph"/>
                    <w:spacing w:after="0" w:line="360" w:lineRule="auto"/>
                    <w:ind w:left="0"/>
                    <w:jc w:val="both"/>
                    <w:rPr>
                      <w:rFonts w:ascii="Arial" w:hAnsi="Arial"/>
                      <w:sz w:val="20"/>
                      <w:szCs w:val="20"/>
                      <w:lang w:val="nl-NL"/>
                    </w:rPr>
                  </w:pPr>
                </w:p>
                <w:p w14:paraId="704E577E" w14:textId="77777777" w:rsidR="003D19EE" w:rsidRPr="00C036FB" w:rsidRDefault="003D19EE" w:rsidP="00C036FB">
                  <w:pPr>
                    <w:pStyle w:val="ListParagraph"/>
                    <w:spacing w:after="0" w:line="360" w:lineRule="auto"/>
                    <w:ind w:left="0"/>
                    <w:jc w:val="both"/>
                    <w:rPr>
                      <w:rFonts w:ascii="Arial" w:hAnsi="Arial"/>
                      <w:sz w:val="20"/>
                      <w:szCs w:val="20"/>
                      <w:lang w:val="nl-NL"/>
                    </w:rPr>
                  </w:pPr>
                  <w:r w:rsidRPr="00C036FB">
                    <w:rPr>
                      <w:rFonts w:ascii="Arial" w:hAnsi="Arial"/>
                      <w:sz w:val="20"/>
                      <w:szCs w:val="20"/>
                      <w:lang w:val="nl-NL"/>
                    </w:rPr>
                    <w:t xml:space="preserve">Contoh: Jumlah ansuran </w:t>
                  </w:r>
                  <w:r w:rsidR="00D5515E" w:rsidRPr="00C036FB">
                    <w:rPr>
                      <w:rFonts w:ascii="Arial" w:hAnsi="Arial"/>
                      <w:sz w:val="20"/>
                      <w:szCs w:val="20"/>
                      <w:lang w:val="nl-NL"/>
                    </w:rPr>
                    <w:t xml:space="preserve">yang </w:t>
                  </w:r>
                  <w:r w:rsidRPr="00C036FB">
                    <w:rPr>
                      <w:rFonts w:ascii="Arial" w:hAnsi="Arial"/>
                      <w:sz w:val="20"/>
                      <w:szCs w:val="20"/>
                      <w:lang w:val="nl-NL"/>
                    </w:rPr>
                    <w:t>tertunggak x 1% x n/365</w:t>
                  </w:r>
                </w:p>
                <w:p w14:paraId="087F6680" w14:textId="28AD52ED" w:rsidR="003D19EE" w:rsidRPr="00C036FB" w:rsidRDefault="00C036FB" w:rsidP="00C036FB">
                  <w:pPr>
                    <w:pStyle w:val="ListParagraph"/>
                    <w:spacing w:after="0" w:line="360" w:lineRule="auto"/>
                    <w:ind w:left="0"/>
                    <w:jc w:val="both"/>
                    <w:rPr>
                      <w:rFonts w:ascii="Arial" w:hAnsi="Arial"/>
                      <w:sz w:val="20"/>
                      <w:szCs w:val="20"/>
                      <w:lang w:val="nl-NL"/>
                    </w:rPr>
                  </w:pPr>
                  <w:r w:rsidRPr="00C036FB">
                    <w:rPr>
                      <w:rFonts w:ascii="Arial" w:hAnsi="Arial"/>
                      <w:sz w:val="20"/>
                      <w:szCs w:val="20"/>
                      <w:lang w:val="nl-NL"/>
                    </w:rPr>
                    <w:t>(</w:t>
                  </w:r>
                  <w:r w:rsidR="003D19EE" w:rsidRPr="00C036FB">
                    <w:rPr>
                      <w:rFonts w:ascii="Arial" w:hAnsi="Arial"/>
                      <w:sz w:val="20"/>
                      <w:szCs w:val="20"/>
                      <w:lang w:val="nl-NL"/>
                    </w:rPr>
                    <w:t>n = bilangan hari tertunggak</w:t>
                  </w:r>
                  <w:r w:rsidRPr="00C036FB">
                    <w:rPr>
                      <w:rFonts w:ascii="Arial" w:hAnsi="Arial"/>
                      <w:sz w:val="20"/>
                      <w:szCs w:val="20"/>
                      <w:lang w:val="nl-NL"/>
                    </w:rPr>
                    <w:t>)</w:t>
                  </w:r>
                  <w:r w:rsidR="003D19EE" w:rsidRPr="00C036FB">
                    <w:rPr>
                      <w:rFonts w:ascii="Arial" w:hAnsi="Arial"/>
                      <w:sz w:val="20"/>
                      <w:szCs w:val="20"/>
                      <w:lang w:val="nl-NL"/>
                    </w:rPr>
                    <w:t xml:space="preserve"> </w:t>
                  </w:r>
                </w:p>
              </w:tc>
            </w:tr>
            <w:tr w:rsidR="003D19EE" w:rsidRPr="00C036FB" w14:paraId="778E61D3" w14:textId="77777777" w:rsidTr="00E05E74">
              <w:tc>
                <w:tcPr>
                  <w:tcW w:w="3302" w:type="dxa"/>
                  <w:shd w:val="clear" w:color="auto" w:fill="auto"/>
                </w:tcPr>
                <w:p w14:paraId="6534698B" w14:textId="77777777" w:rsidR="003D19EE" w:rsidRPr="00C036FB" w:rsidRDefault="003D19EE" w:rsidP="00C036FB">
                  <w:pPr>
                    <w:pStyle w:val="ListParagraph"/>
                    <w:spacing w:after="0" w:line="360" w:lineRule="auto"/>
                    <w:ind w:left="0"/>
                    <w:rPr>
                      <w:rFonts w:ascii="Arial" w:hAnsi="Arial"/>
                      <w:sz w:val="20"/>
                      <w:szCs w:val="20"/>
                      <w:lang w:val="nl-NL"/>
                    </w:rPr>
                  </w:pPr>
                  <w:r w:rsidRPr="00C036FB">
                    <w:rPr>
                      <w:rFonts w:ascii="Arial" w:hAnsi="Arial"/>
                      <w:sz w:val="20"/>
                      <w:szCs w:val="20"/>
                      <w:lang w:val="nl-NL"/>
                    </w:rPr>
                    <w:t xml:space="preserve">Selepas tamat tempoh pembiayaan </w:t>
                  </w:r>
                </w:p>
              </w:tc>
              <w:tc>
                <w:tcPr>
                  <w:tcW w:w="5107" w:type="dxa"/>
                  <w:shd w:val="clear" w:color="auto" w:fill="auto"/>
                </w:tcPr>
                <w:p w14:paraId="75E0AFE2" w14:textId="77777777" w:rsidR="003D19EE" w:rsidRPr="00C036FB" w:rsidRDefault="003D19EE" w:rsidP="00C036FB">
                  <w:pPr>
                    <w:pStyle w:val="ListParagraph"/>
                    <w:spacing w:after="0" w:line="360" w:lineRule="auto"/>
                    <w:ind w:left="0"/>
                    <w:jc w:val="both"/>
                    <w:rPr>
                      <w:rFonts w:ascii="Arial" w:hAnsi="Arial"/>
                      <w:sz w:val="20"/>
                      <w:szCs w:val="20"/>
                      <w:lang w:val="nl-NL"/>
                    </w:rPr>
                  </w:pPr>
                  <w:r w:rsidRPr="00C036FB">
                    <w:rPr>
                      <w:rFonts w:ascii="Arial" w:hAnsi="Arial"/>
                      <w:sz w:val="20"/>
                      <w:szCs w:val="20"/>
                      <w:lang w:val="nl-NL"/>
                    </w:rPr>
                    <w:t xml:space="preserve">Pada kadar yang tidak melebihi kadar IIMM yang </w:t>
                  </w:r>
                  <w:r w:rsidR="00D5515E" w:rsidRPr="00C036FB">
                    <w:rPr>
                      <w:rFonts w:ascii="Arial" w:hAnsi="Arial"/>
                      <w:sz w:val="20"/>
                      <w:szCs w:val="20"/>
                      <w:lang w:val="nl-NL"/>
                    </w:rPr>
                    <w:t xml:space="preserve">terpakai di </w:t>
                  </w:r>
                  <w:r w:rsidRPr="00C036FB">
                    <w:rPr>
                      <w:rFonts w:ascii="Arial" w:hAnsi="Arial"/>
                      <w:sz w:val="20"/>
                      <w:szCs w:val="20"/>
                      <w:lang w:val="nl-NL"/>
                    </w:rPr>
                    <w:t xml:space="preserve">atas </w:t>
                  </w:r>
                  <w:r w:rsidR="00D35881" w:rsidRPr="00C036FB">
                    <w:rPr>
                      <w:rFonts w:ascii="Arial" w:hAnsi="Arial"/>
                      <w:sz w:val="20"/>
                      <w:szCs w:val="20"/>
                      <w:lang w:val="nl-NL"/>
                    </w:rPr>
                    <w:t xml:space="preserve">jumlah </w:t>
                  </w:r>
                  <w:r w:rsidR="00D5515E" w:rsidRPr="00C036FB">
                    <w:rPr>
                      <w:rFonts w:ascii="Arial" w:hAnsi="Arial"/>
                      <w:sz w:val="20"/>
                      <w:szCs w:val="20"/>
                      <w:lang w:val="nl-NL"/>
                    </w:rPr>
                    <w:t xml:space="preserve">pembiayaan </w:t>
                  </w:r>
                  <w:r w:rsidRPr="00C036FB">
                    <w:rPr>
                      <w:rFonts w:ascii="Arial" w:hAnsi="Arial"/>
                      <w:sz w:val="20"/>
                      <w:szCs w:val="20"/>
                      <w:lang w:val="nl-NL"/>
                    </w:rPr>
                    <w:t xml:space="preserve">yang </w:t>
                  </w:r>
                  <w:r w:rsidR="003A4363" w:rsidRPr="00C036FB">
                    <w:rPr>
                      <w:rFonts w:ascii="Arial" w:hAnsi="Arial"/>
                      <w:sz w:val="20"/>
                      <w:szCs w:val="20"/>
                      <w:lang w:val="nl-NL"/>
                    </w:rPr>
                    <w:t xml:space="preserve">terhutang </w:t>
                  </w:r>
                  <w:r w:rsidR="00D35881" w:rsidRPr="00C036FB">
                    <w:rPr>
                      <w:rFonts w:ascii="Arial" w:hAnsi="Arial"/>
                      <w:sz w:val="20"/>
                      <w:szCs w:val="20"/>
                      <w:lang w:val="nl-NL"/>
                    </w:rPr>
                    <w:t>(selepas tamat tempoh)</w:t>
                  </w:r>
                  <w:r w:rsidRPr="00C036FB">
                    <w:rPr>
                      <w:rFonts w:ascii="Arial" w:hAnsi="Arial"/>
                      <w:sz w:val="20"/>
                      <w:szCs w:val="20"/>
                      <w:lang w:val="nl-NL"/>
                    </w:rPr>
                    <w:t>.</w:t>
                  </w:r>
                </w:p>
                <w:p w14:paraId="6FACAF49" w14:textId="77777777" w:rsidR="003D19EE" w:rsidRPr="00C036FB" w:rsidRDefault="003D19EE" w:rsidP="00C036FB">
                  <w:pPr>
                    <w:pStyle w:val="ListParagraph"/>
                    <w:spacing w:after="0" w:line="360" w:lineRule="auto"/>
                    <w:ind w:left="0"/>
                    <w:jc w:val="both"/>
                    <w:rPr>
                      <w:rFonts w:ascii="Arial" w:hAnsi="Arial"/>
                      <w:sz w:val="20"/>
                      <w:szCs w:val="20"/>
                      <w:lang w:val="nl-NL"/>
                    </w:rPr>
                  </w:pPr>
                  <w:r w:rsidRPr="00C036FB">
                    <w:rPr>
                      <w:rFonts w:ascii="Arial" w:hAnsi="Arial"/>
                      <w:sz w:val="20"/>
                      <w:szCs w:val="20"/>
                      <w:lang w:val="nl-NL"/>
                    </w:rPr>
                    <w:t xml:space="preserve">(Kadar IIMM adalah </w:t>
                  </w:r>
                  <w:r w:rsidR="00D5515E" w:rsidRPr="00C036FB">
                    <w:rPr>
                      <w:rFonts w:ascii="Arial" w:hAnsi="Arial"/>
                      <w:sz w:val="20"/>
                      <w:szCs w:val="20"/>
                      <w:lang w:val="nl-NL"/>
                    </w:rPr>
                    <w:t xml:space="preserve">kadar </w:t>
                  </w:r>
                  <w:r w:rsidRPr="00C036FB">
                    <w:rPr>
                      <w:rFonts w:ascii="Arial" w:hAnsi="Arial"/>
                      <w:sz w:val="20"/>
                      <w:szCs w:val="20"/>
                      <w:lang w:val="nl-NL"/>
                    </w:rPr>
                    <w:t xml:space="preserve">purata semalaman untuk instrumen kewangan Islam yang dirujuk </w:t>
                  </w:r>
                  <w:r w:rsidR="00982D60" w:rsidRPr="00C036FB">
                    <w:rPr>
                      <w:rFonts w:ascii="Arial" w:hAnsi="Arial"/>
                      <w:sz w:val="20"/>
                      <w:szCs w:val="20"/>
                      <w:lang w:val="nl-NL"/>
                    </w:rPr>
                    <w:t xml:space="preserve">di </w:t>
                  </w:r>
                  <w:r w:rsidRPr="00C036FB">
                    <w:rPr>
                      <w:rFonts w:ascii="Arial" w:hAnsi="Arial"/>
                      <w:sz w:val="20"/>
                      <w:szCs w:val="20"/>
                      <w:lang w:val="nl-NL"/>
                    </w:rPr>
                    <w:t xml:space="preserve">dalam </w:t>
                  </w:r>
                  <w:r w:rsidR="00C4141E" w:rsidRPr="00C036FB">
                    <w:rPr>
                      <w:rFonts w:ascii="Arial" w:hAnsi="Arial"/>
                      <w:sz w:val="20"/>
                      <w:szCs w:val="20"/>
                      <w:lang w:val="nl-NL"/>
                    </w:rPr>
                    <w:t>P</w:t>
                  </w:r>
                  <w:r w:rsidRPr="00C036FB">
                    <w:rPr>
                      <w:rFonts w:ascii="Arial" w:hAnsi="Arial"/>
                      <w:sz w:val="20"/>
                      <w:szCs w:val="20"/>
                      <w:lang w:val="nl-NL"/>
                    </w:rPr>
                    <w:t xml:space="preserve">asaran </w:t>
                  </w:r>
                  <w:r w:rsidR="00C4141E" w:rsidRPr="00C036FB">
                    <w:rPr>
                      <w:rFonts w:ascii="Arial" w:hAnsi="Arial"/>
                      <w:sz w:val="20"/>
                      <w:szCs w:val="20"/>
                      <w:lang w:val="nl-NL"/>
                    </w:rPr>
                    <w:t>W</w:t>
                  </w:r>
                  <w:r w:rsidRPr="00C036FB">
                    <w:rPr>
                      <w:rFonts w:ascii="Arial" w:hAnsi="Arial"/>
                      <w:sz w:val="20"/>
                      <w:szCs w:val="20"/>
                      <w:lang w:val="nl-NL"/>
                    </w:rPr>
                    <w:t xml:space="preserve">ang </w:t>
                  </w:r>
                  <w:r w:rsidR="00C4141E" w:rsidRPr="00C036FB">
                    <w:rPr>
                      <w:rFonts w:ascii="Arial" w:hAnsi="Arial"/>
                      <w:sz w:val="20"/>
                      <w:szCs w:val="20"/>
                      <w:lang w:val="nl-NL"/>
                    </w:rPr>
                    <w:t>Islam A</w:t>
                  </w:r>
                  <w:r w:rsidRPr="00C036FB">
                    <w:rPr>
                      <w:rFonts w:ascii="Arial" w:hAnsi="Arial"/>
                      <w:sz w:val="20"/>
                      <w:szCs w:val="20"/>
                      <w:lang w:val="nl-NL"/>
                    </w:rPr>
                    <w:t xml:space="preserve">ntara </w:t>
                  </w:r>
                  <w:r w:rsidR="00C4141E" w:rsidRPr="00C036FB">
                    <w:rPr>
                      <w:rFonts w:ascii="Arial" w:hAnsi="Arial"/>
                      <w:sz w:val="20"/>
                      <w:szCs w:val="20"/>
                      <w:lang w:val="nl-NL"/>
                    </w:rPr>
                    <w:t>B</w:t>
                  </w:r>
                  <w:r w:rsidRPr="00C036FB">
                    <w:rPr>
                      <w:rFonts w:ascii="Arial" w:hAnsi="Arial"/>
                      <w:sz w:val="20"/>
                      <w:szCs w:val="20"/>
                      <w:lang w:val="nl-NL"/>
                    </w:rPr>
                    <w:t xml:space="preserve">ank </w:t>
                  </w:r>
                  <w:r w:rsidR="00C4141E" w:rsidRPr="00C036FB">
                    <w:rPr>
                      <w:rFonts w:ascii="Arial" w:hAnsi="Arial"/>
                      <w:sz w:val="20"/>
                      <w:szCs w:val="20"/>
                      <w:lang w:val="nl-NL"/>
                    </w:rPr>
                    <w:t>M</w:t>
                  </w:r>
                  <w:r w:rsidRPr="00C036FB">
                    <w:rPr>
                      <w:rFonts w:ascii="Arial" w:hAnsi="Arial"/>
                      <w:sz w:val="20"/>
                      <w:szCs w:val="20"/>
                      <w:lang w:val="nl-NL"/>
                    </w:rPr>
                    <w:t xml:space="preserve">alaysia).   </w:t>
                  </w:r>
                </w:p>
                <w:p w14:paraId="3A26E5DA" w14:textId="77777777" w:rsidR="003D19EE" w:rsidRPr="00C036FB" w:rsidRDefault="003D19EE" w:rsidP="00C036FB">
                  <w:pPr>
                    <w:pStyle w:val="ListParagraph"/>
                    <w:spacing w:after="0" w:line="360" w:lineRule="auto"/>
                    <w:ind w:left="0"/>
                    <w:jc w:val="both"/>
                    <w:rPr>
                      <w:rFonts w:ascii="Arial" w:hAnsi="Arial"/>
                      <w:sz w:val="20"/>
                      <w:szCs w:val="20"/>
                      <w:lang w:val="nl-NL"/>
                    </w:rPr>
                  </w:pPr>
                  <w:r w:rsidRPr="00C036FB">
                    <w:rPr>
                      <w:rFonts w:ascii="Arial" w:hAnsi="Arial"/>
                      <w:sz w:val="20"/>
                      <w:szCs w:val="20"/>
                      <w:lang w:val="nl-NL"/>
                    </w:rPr>
                    <w:t xml:space="preserve">Contoh: Jumlah pokok yang </w:t>
                  </w:r>
                  <w:r w:rsidR="00166E61" w:rsidRPr="00C036FB">
                    <w:rPr>
                      <w:rFonts w:ascii="Arial" w:hAnsi="Arial"/>
                      <w:sz w:val="20"/>
                      <w:szCs w:val="20"/>
                      <w:lang w:val="nl-NL"/>
                    </w:rPr>
                    <w:t xml:space="preserve">terhutang </w:t>
                  </w:r>
                  <w:r w:rsidRPr="00C036FB">
                    <w:rPr>
                      <w:rFonts w:ascii="Arial" w:hAnsi="Arial"/>
                      <w:sz w:val="20"/>
                      <w:szCs w:val="20"/>
                      <w:lang w:val="nl-NL"/>
                    </w:rPr>
                    <w:t>x kadar IIMM x n/365</w:t>
                  </w:r>
                </w:p>
                <w:p w14:paraId="014CBA29" w14:textId="3AE58E3E" w:rsidR="003D19EE" w:rsidRPr="00C036FB" w:rsidRDefault="00C036FB" w:rsidP="00C036FB">
                  <w:pPr>
                    <w:pStyle w:val="ListParagraph"/>
                    <w:spacing w:after="0" w:line="360" w:lineRule="auto"/>
                    <w:ind w:left="0"/>
                    <w:jc w:val="both"/>
                    <w:rPr>
                      <w:rFonts w:ascii="Arial" w:hAnsi="Arial"/>
                      <w:sz w:val="20"/>
                      <w:szCs w:val="20"/>
                      <w:lang w:val="nl-NL"/>
                    </w:rPr>
                  </w:pPr>
                  <w:r w:rsidRPr="00C036FB">
                    <w:rPr>
                      <w:rFonts w:ascii="Arial" w:hAnsi="Arial"/>
                      <w:sz w:val="20"/>
                      <w:szCs w:val="20"/>
                      <w:lang w:val="nl-NL"/>
                    </w:rPr>
                    <w:t>(</w:t>
                  </w:r>
                  <w:r w:rsidR="003D19EE" w:rsidRPr="00C036FB">
                    <w:rPr>
                      <w:rFonts w:ascii="Arial" w:hAnsi="Arial"/>
                      <w:sz w:val="20"/>
                      <w:szCs w:val="20"/>
                      <w:lang w:val="nl-NL"/>
                    </w:rPr>
                    <w:t>n = bilangan hari tertunggak</w:t>
                  </w:r>
                  <w:r w:rsidRPr="00C036FB">
                    <w:rPr>
                      <w:rFonts w:ascii="Arial" w:hAnsi="Arial"/>
                      <w:sz w:val="20"/>
                      <w:szCs w:val="20"/>
                      <w:lang w:val="nl-NL"/>
                    </w:rPr>
                    <w:t>)</w:t>
                  </w:r>
                  <w:r w:rsidR="003D19EE" w:rsidRPr="00C036FB">
                    <w:rPr>
                      <w:rFonts w:ascii="Arial" w:hAnsi="Arial"/>
                      <w:sz w:val="20"/>
                      <w:szCs w:val="20"/>
                      <w:lang w:val="nl-NL"/>
                    </w:rPr>
                    <w:t xml:space="preserve"> </w:t>
                  </w:r>
                </w:p>
              </w:tc>
            </w:tr>
          </w:tbl>
          <w:p w14:paraId="2C4BDEEE" w14:textId="77777777" w:rsidR="00E05E74" w:rsidRPr="00B31018" w:rsidRDefault="00E05E74" w:rsidP="00E05E74">
            <w:pPr>
              <w:pStyle w:val="ListParagraph"/>
              <w:spacing w:after="0" w:line="240" w:lineRule="auto"/>
              <w:ind w:left="1440"/>
              <w:jc w:val="both"/>
              <w:rPr>
                <w:rFonts w:ascii="Arial" w:hAnsi="Arial"/>
                <w:sz w:val="18"/>
                <w:szCs w:val="18"/>
                <w:lang w:val="nl-NL"/>
              </w:rPr>
            </w:pPr>
          </w:p>
          <w:p w14:paraId="75B41877" w14:textId="77777777" w:rsidR="003D19EE" w:rsidRPr="00C036FB" w:rsidRDefault="003D19EE" w:rsidP="00C036FB">
            <w:pPr>
              <w:pStyle w:val="ListParagraph"/>
              <w:numPr>
                <w:ilvl w:val="0"/>
                <w:numId w:val="10"/>
              </w:numPr>
              <w:spacing w:after="0" w:line="360" w:lineRule="auto"/>
              <w:ind w:left="337"/>
              <w:jc w:val="both"/>
              <w:rPr>
                <w:rFonts w:ascii="Arial" w:hAnsi="Arial"/>
                <w:sz w:val="20"/>
                <w:szCs w:val="20"/>
                <w:lang w:val="nl-NL"/>
              </w:rPr>
            </w:pPr>
            <w:r w:rsidRPr="00C036FB">
              <w:rPr>
                <w:rFonts w:ascii="Arial" w:hAnsi="Arial"/>
                <w:sz w:val="20"/>
                <w:szCs w:val="20"/>
                <w:lang w:val="nl-NL"/>
              </w:rPr>
              <w:t xml:space="preserve">Hak untuk </w:t>
            </w:r>
            <w:r w:rsidR="00C4141E" w:rsidRPr="00C036FB">
              <w:rPr>
                <w:rFonts w:ascii="Arial" w:hAnsi="Arial"/>
                <w:sz w:val="20"/>
                <w:szCs w:val="20"/>
                <w:lang w:val="nl-NL"/>
              </w:rPr>
              <w:t>penolakan</w:t>
            </w:r>
            <w:r w:rsidRPr="00C036FB">
              <w:rPr>
                <w:rFonts w:ascii="Arial" w:hAnsi="Arial"/>
                <w:sz w:val="20"/>
                <w:szCs w:val="20"/>
                <w:lang w:val="nl-NL"/>
              </w:rPr>
              <w:t>:</w:t>
            </w:r>
          </w:p>
          <w:p w14:paraId="191B7C6D" w14:textId="77777777" w:rsidR="003D19EE" w:rsidRPr="00C036FB" w:rsidRDefault="00AA6792" w:rsidP="00C036FB">
            <w:pPr>
              <w:pStyle w:val="ListParagraph"/>
              <w:numPr>
                <w:ilvl w:val="0"/>
                <w:numId w:val="9"/>
              </w:numPr>
              <w:spacing w:after="0" w:line="360" w:lineRule="auto"/>
              <w:ind w:left="967" w:hanging="450"/>
              <w:jc w:val="both"/>
              <w:rPr>
                <w:rFonts w:ascii="Arial" w:hAnsi="Arial"/>
                <w:sz w:val="20"/>
                <w:szCs w:val="20"/>
                <w:lang w:val="nl-NL"/>
              </w:rPr>
            </w:pPr>
            <w:r w:rsidRPr="00C036FB">
              <w:rPr>
                <w:rFonts w:ascii="Arial" w:hAnsi="Arial"/>
                <w:sz w:val="20"/>
                <w:szCs w:val="20"/>
                <w:lang w:val="nl-NL"/>
              </w:rPr>
              <w:t>Bank</w:t>
            </w:r>
            <w:r w:rsidR="003D19EE" w:rsidRPr="00C036FB">
              <w:rPr>
                <w:rFonts w:ascii="Arial" w:hAnsi="Arial"/>
                <w:sz w:val="20"/>
                <w:szCs w:val="20"/>
                <w:lang w:val="nl-NL"/>
              </w:rPr>
              <w:t xml:space="preserve"> berhak untuk </w:t>
            </w:r>
            <w:r w:rsidR="00C4141E" w:rsidRPr="00C036FB">
              <w:rPr>
                <w:rFonts w:ascii="Arial" w:hAnsi="Arial"/>
                <w:sz w:val="20"/>
                <w:szCs w:val="20"/>
                <w:lang w:val="nl-NL"/>
              </w:rPr>
              <w:t xml:space="preserve">membuat tolakan </w:t>
            </w:r>
            <w:r w:rsidR="008A2699" w:rsidRPr="00C036FB">
              <w:rPr>
                <w:rFonts w:ascii="Arial" w:hAnsi="Arial"/>
                <w:sz w:val="20"/>
                <w:szCs w:val="20"/>
                <w:lang w:val="nl-NL"/>
              </w:rPr>
              <w:t xml:space="preserve">terhadap </w:t>
            </w:r>
            <w:r w:rsidR="003D19EE" w:rsidRPr="00C036FB">
              <w:rPr>
                <w:rFonts w:ascii="Arial" w:hAnsi="Arial"/>
                <w:sz w:val="20"/>
                <w:szCs w:val="20"/>
                <w:lang w:val="nl-NL"/>
              </w:rPr>
              <w:t>sebarang baki kredit di dalam akaun</w:t>
            </w:r>
            <w:r w:rsidR="00C4141E" w:rsidRPr="00C036FB">
              <w:rPr>
                <w:rFonts w:ascii="Arial" w:hAnsi="Arial"/>
                <w:sz w:val="20"/>
                <w:szCs w:val="20"/>
                <w:lang w:val="nl-NL"/>
              </w:rPr>
              <w:t xml:space="preserve">-akaun </w:t>
            </w:r>
            <w:r w:rsidR="003D19EE" w:rsidRPr="00C036FB">
              <w:rPr>
                <w:rFonts w:ascii="Arial" w:hAnsi="Arial"/>
                <w:sz w:val="20"/>
                <w:szCs w:val="20"/>
                <w:lang w:val="nl-NL"/>
              </w:rPr>
              <w:t xml:space="preserve">anda yang dibuka </w:t>
            </w:r>
            <w:r w:rsidR="00C4141E" w:rsidRPr="00C036FB">
              <w:rPr>
                <w:rFonts w:ascii="Arial" w:hAnsi="Arial"/>
                <w:sz w:val="20"/>
                <w:szCs w:val="20"/>
                <w:lang w:val="nl-NL"/>
              </w:rPr>
              <w:t xml:space="preserve">dengan </w:t>
            </w:r>
            <w:r w:rsidR="003D19EE" w:rsidRPr="00C036FB">
              <w:rPr>
                <w:rFonts w:ascii="Arial" w:hAnsi="Arial"/>
                <w:sz w:val="20"/>
                <w:szCs w:val="20"/>
                <w:lang w:val="nl-NL"/>
              </w:rPr>
              <w:t xml:space="preserve">kami untuk menyelesaikan baki </w:t>
            </w:r>
            <w:r w:rsidR="00C4141E" w:rsidRPr="00C036FB">
              <w:rPr>
                <w:rFonts w:ascii="Arial" w:hAnsi="Arial"/>
                <w:sz w:val="20"/>
                <w:szCs w:val="20"/>
                <w:lang w:val="nl-NL"/>
              </w:rPr>
              <w:t xml:space="preserve">yang terhutang </w:t>
            </w:r>
            <w:r w:rsidR="003D19EE" w:rsidRPr="00C036FB">
              <w:rPr>
                <w:rFonts w:ascii="Arial" w:hAnsi="Arial"/>
                <w:sz w:val="20"/>
                <w:szCs w:val="20"/>
                <w:lang w:val="nl-NL"/>
              </w:rPr>
              <w:t>di dalam akaun p</w:t>
            </w:r>
            <w:r w:rsidR="00C4141E" w:rsidRPr="00C036FB">
              <w:rPr>
                <w:rFonts w:ascii="Arial" w:hAnsi="Arial"/>
                <w:sz w:val="20"/>
                <w:szCs w:val="20"/>
                <w:lang w:val="nl-NL"/>
              </w:rPr>
              <w:t xml:space="preserve">embiayaan </w:t>
            </w:r>
            <w:r w:rsidR="003D19EE" w:rsidRPr="00C036FB">
              <w:rPr>
                <w:rFonts w:ascii="Arial" w:hAnsi="Arial"/>
                <w:sz w:val="20"/>
                <w:szCs w:val="20"/>
                <w:lang w:val="nl-NL"/>
              </w:rPr>
              <w:t>ini</w:t>
            </w:r>
          </w:p>
          <w:p w14:paraId="4C42A6D8" w14:textId="77777777" w:rsidR="003D19EE" w:rsidRPr="00C036FB" w:rsidRDefault="003D19EE" w:rsidP="00C036FB">
            <w:pPr>
              <w:pStyle w:val="ListParagraph"/>
              <w:numPr>
                <w:ilvl w:val="0"/>
                <w:numId w:val="10"/>
              </w:numPr>
              <w:spacing w:after="0" w:line="360" w:lineRule="auto"/>
              <w:ind w:left="337"/>
              <w:jc w:val="both"/>
              <w:rPr>
                <w:rFonts w:ascii="Arial" w:hAnsi="Arial"/>
                <w:sz w:val="20"/>
                <w:szCs w:val="20"/>
                <w:lang w:val="fi-FI"/>
              </w:rPr>
            </w:pPr>
            <w:r w:rsidRPr="00C036FB">
              <w:rPr>
                <w:rFonts w:ascii="Arial" w:hAnsi="Arial"/>
                <w:sz w:val="20"/>
                <w:szCs w:val="20"/>
                <w:lang w:val="fi-FI"/>
              </w:rPr>
              <w:lastRenderedPageBreak/>
              <w:t>Hak untuk me</w:t>
            </w:r>
            <w:r w:rsidR="00C4141E" w:rsidRPr="00C036FB">
              <w:rPr>
                <w:rFonts w:ascii="Arial" w:hAnsi="Arial"/>
                <w:sz w:val="20"/>
                <w:szCs w:val="20"/>
                <w:lang w:val="fi-FI"/>
              </w:rPr>
              <w:t>mulakan aktivi</w:t>
            </w:r>
            <w:r w:rsidR="00892B16" w:rsidRPr="00C036FB">
              <w:rPr>
                <w:rFonts w:ascii="Arial" w:hAnsi="Arial"/>
                <w:sz w:val="20"/>
                <w:szCs w:val="20"/>
                <w:lang w:val="fi-FI"/>
              </w:rPr>
              <w:t>ti</w:t>
            </w:r>
            <w:r w:rsidR="00C4141E" w:rsidRPr="00C036FB">
              <w:rPr>
                <w:rFonts w:ascii="Arial" w:hAnsi="Arial"/>
                <w:sz w:val="20"/>
                <w:szCs w:val="20"/>
                <w:lang w:val="fi-FI"/>
              </w:rPr>
              <w:t xml:space="preserve"> </w:t>
            </w:r>
            <w:r w:rsidRPr="00C036FB">
              <w:rPr>
                <w:rFonts w:ascii="Arial" w:hAnsi="Arial"/>
                <w:sz w:val="20"/>
                <w:szCs w:val="20"/>
                <w:lang w:val="fi-FI"/>
              </w:rPr>
              <w:t>tuntutan:</w:t>
            </w:r>
          </w:p>
          <w:p w14:paraId="340798BE" w14:textId="77777777" w:rsidR="003D19EE" w:rsidRDefault="003D19EE" w:rsidP="00C036FB">
            <w:pPr>
              <w:pStyle w:val="ListParagraph"/>
              <w:numPr>
                <w:ilvl w:val="0"/>
                <w:numId w:val="9"/>
              </w:numPr>
              <w:spacing w:after="0" w:line="360" w:lineRule="auto"/>
              <w:ind w:left="967" w:hanging="450"/>
              <w:jc w:val="both"/>
              <w:rPr>
                <w:rFonts w:ascii="Arial" w:hAnsi="Arial"/>
                <w:sz w:val="20"/>
                <w:szCs w:val="20"/>
                <w:lang w:val="fi-FI"/>
              </w:rPr>
            </w:pPr>
            <w:r w:rsidRPr="00C036FB">
              <w:rPr>
                <w:rFonts w:ascii="Arial" w:hAnsi="Arial"/>
                <w:sz w:val="20"/>
                <w:szCs w:val="20"/>
                <w:lang w:val="fi-FI"/>
              </w:rPr>
              <w:t>Sekiranya berlaku kein</w:t>
            </w:r>
            <w:r w:rsidR="006249AA" w:rsidRPr="00C036FB">
              <w:rPr>
                <w:rFonts w:ascii="Arial" w:hAnsi="Arial"/>
                <w:sz w:val="20"/>
                <w:szCs w:val="20"/>
                <w:lang w:val="fi-FI"/>
              </w:rPr>
              <w:t xml:space="preserve">gkaran, </w:t>
            </w:r>
            <w:r w:rsidR="00AA6792" w:rsidRPr="00C036FB">
              <w:rPr>
                <w:rFonts w:ascii="Arial" w:hAnsi="Arial"/>
                <w:sz w:val="20"/>
                <w:szCs w:val="20"/>
                <w:lang w:val="fi-FI"/>
              </w:rPr>
              <w:t>Bank</w:t>
            </w:r>
            <w:r w:rsidR="006249AA" w:rsidRPr="00C036FB">
              <w:rPr>
                <w:rFonts w:ascii="Arial" w:hAnsi="Arial"/>
                <w:sz w:val="20"/>
                <w:szCs w:val="20"/>
                <w:lang w:val="fi-FI"/>
              </w:rPr>
              <w:t xml:space="preserve"> berhak untuk me</w:t>
            </w:r>
            <w:r w:rsidR="00C4141E" w:rsidRPr="00C036FB">
              <w:rPr>
                <w:rFonts w:ascii="Arial" w:hAnsi="Arial"/>
                <w:sz w:val="20"/>
                <w:szCs w:val="20"/>
                <w:lang w:val="fi-FI"/>
              </w:rPr>
              <w:t xml:space="preserve">mulakan aktiviti </w:t>
            </w:r>
            <w:r w:rsidR="006249AA" w:rsidRPr="00C036FB">
              <w:rPr>
                <w:rFonts w:ascii="Arial" w:hAnsi="Arial"/>
                <w:sz w:val="20"/>
                <w:szCs w:val="20"/>
                <w:lang w:val="fi-FI"/>
              </w:rPr>
              <w:t xml:space="preserve">tuntutan.  </w:t>
            </w:r>
          </w:p>
          <w:p w14:paraId="28AD1D5A" w14:textId="77777777" w:rsidR="00C328F2" w:rsidRPr="001C61EE" w:rsidRDefault="00C328F2" w:rsidP="00C328F2">
            <w:pPr>
              <w:pStyle w:val="ListParagraph"/>
              <w:numPr>
                <w:ilvl w:val="0"/>
                <w:numId w:val="10"/>
              </w:numPr>
              <w:spacing w:after="0" w:line="360" w:lineRule="auto"/>
              <w:ind w:left="337"/>
              <w:jc w:val="both"/>
              <w:rPr>
                <w:rFonts w:ascii="Arial" w:hAnsi="Arial"/>
                <w:b/>
                <w:bCs/>
                <w:sz w:val="20"/>
                <w:szCs w:val="20"/>
                <w:lang w:val="fi-FI"/>
              </w:rPr>
            </w:pPr>
            <w:r w:rsidRPr="001C61EE">
              <w:rPr>
                <w:rFonts w:ascii="Arial" w:hAnsi="Arial"/>
                <w:bCs/>
                <w:sz w:val="20"/>
                <w:szCs w:val="20"/>
                <w:lang w:val="fi-FI"/>
              </w:rPr>
              <w:t xml:space="preserve">Anda </w:t>
            </w:r>
            <w:r>
              <w:rPr>
                <w:rFonts w:ascii="Arial" w:hAnsi="Arial"/>
                <w:bCs/>
                <w:sz w:val="20"/>
                <w:szCs w:val="20"/>
                <w:lang w:val="fi-FI"/>
              </w:rPr>
              <w:t>akan</w:t>
            </w:r>
            <w:r w:rsidRPr="001C61EE">
              <w:rPr>
                <w:rFonts w:ascii="Arial" w:hAnsi="Arial"/>
                <w:bCs/>
                <w:sz w:val="20"/>
                <w:szCs w:val="20"/>
                <w:lang w:val="fi-FI"/>
              </w:rPr>
              <w:t xml:space="preserve"> memberikan suatu wa’d untuk membeli aset pajakan tersebut </w:t>
            </w:r>
            <w:r>
              <w:rPr>
                <w:rFonts w:ascii="Arial" w:hAnsi="Arial"/>
                <w:bCs/>
                <w:sz w:val="20"/>
                <w:szCs w:val="20"/>
                <w:lang w:val="fi-FI"/>
              </w:rPr>
              <w:t>kepada Bank dan Bank boleh mengu</w:t>
            </w:r>
            <w:r w:rsidRPr="001C61EE">
              <w:rPr>
                <w:rFonts w:ascii="Arial" w:hAnsi="Arial"/>
                <w:bCs/>
                <w:sz w:val="20"/>
                <w:szCs w:val="20"/>
                <w:lang w:val="fi-FI"/>
              </w:rPr>
              <w:t xml:space="preserve">atkuasakan </w:t>
            </w:r>
            <w:r>
              <w:rPr>
                <w:rFonts w:ascii="Arial" w:hAnsi="Arial"/>
                <w:bCs/>
                <w:sz w:val="20"/>
                <w:szCs w:val="20"/>
                <w:lang w:val="fi-FI"/>
              </w:rPr>
              <w:t xml:space="preserve">wa’d anda </w:t>
            </w:r>
            <w:r w:rsidRPr="001C61EE">
              <w:rPr>
                <w:rFonts w:ascii="Arial" w:hAnsi="Arial"/>
                <w:bCs/>
                <w:sz w:val="20"/>
                <w:szCs w:val="20"/>
                <w:lang w:val="fi-FI"/>
              </w:rPr>
              <w:t>semasa berlakunya perkara-perkara berikut:-</w:t>
            </w:r>
          </w:p>
          <w:p w14:paraId="38DD7537" w14:textId="77777777" w:rsidR="00C328F2" w:rsidRPr="001C61EE" w:rsidRDefault="00C328F2" w:rsidP="00C328F2">
            <w:pPr>
              <w:pStyle w:val="ListParagraph"/>
              <w:numPr>
                <w:ilvl w:val="0"/>
                <w:numId w:val="18"/>
              </w:numPr>
              <w:spacing w:after="0" w:line="360" w:lineRule="auto"/>
              <w:ind w:left="697"/>
              <w:jc w:val="both"/>
              <w:rPr>
                <w:rFonts w:ascii="Arial" w:hAnsi="Arial"/>
                <w:b/>
                <w:bCs/>
                <w:sz w:val="20"/>
                <w:szCs w:val="20"/>
                <w:lang w:val="fi-FI"/>
              </w:rPr>
            </w:pPr>
            <w:r w:rsidRPr="001C61EE">
              <w:rPr>
                <w:rFonts w:ascii="Arial" w:hAnsi="Arial"/>
                <w:bCs/>
                <w:sz w:val="20"/>
                <w:szCs w:val="20"/>
                <w:lang w:val="fi-FI"/>
              </w:rPr>
              <w:t>Satu kejadian keingakaran; atau</w:t>
            </w:r>
          </w:p>
          <w:p w14:paraId="22E69E71" w14:textId="77777777" w:rsidR="00C328F2" w:rsidRPr="001C61EE" w:rsidRDefault="00C328F2" w:rsidP="00C328F2">
            <w:pPr>
              <w:pStyle w:val="ListParagraph"/>
              <w:numPr>
                <w:ilvl w:val="0"/>
                <w:numId w:val="18"/>
              </w:numPr>
              <w:spacing w:after="0" w:line="360" w:lineRule="auto"/>
              <w:ind w:left="697"/>
              <w:jc w:val="both"/>
              <w:rPr>
                <w:rFonts w:ascii="Arial" w:hAnsi="Arial"/>
                <w:b/>
                <w:bCs/>
                <w:sz w:val="20"/>
                <w:szCs w:val="20"/>
                <w:lang w:val="fi-FI"/>
              </w:rPr>
            </w:pPr>
            <w:r w:rsidRPr="001C61EE">
              <w:rPr>
                <w:rFonts w:ascii="Arial" w:hAnsi="Arial"/>
                <w:bCs/>
                <w:sz w:val="20"/>
                <w:szCs w:val="20"/>
                <w:lang w:val="fi-FI"/>
              </w:rPr>
              <w:t>pelanggaran terma dan syarat yang dinyatakan dalam wa’d.</w:t>
            </w:r>
          </w:p>
          <w:p w14:paraId="04591844" w14:textId="452801CC" w:rsidR="00C328F2" w:rsidRPr="001C61EE" w:rsidRDefault="00C328F2" w:rsidP="00C328F2">
            <w:pPr>
              <w:pStyle w:val="ListParagraph"/>
              <w:numPr>
                <w:ilvl w:val="0"/>
                <w:numId w:val="10"/>
              </w:numPr>
              <w:spacing w:after="0" w:line="360" w:lineRule="auto"/>
              <w:ind w:left="337"/>
              <w:jc w:val="both"/>
              <w:rPr>
                <w:rFonts w:ascii="Arial" w:hAnsi="Arial"/>
                <w:b/>
                <w:bCs/>
                <w:sz w:val="20"/>
                <w:szCs w:val="20"/>
                <w:lang w:val="fi-FI"/>
              </w:rPr>
            </w:pPr>
            <w:r w:rsidRPr="001C61EE">
              <w:rPr>
                <w:rFonts w:ascii="Arial" w:hAnsi="Arial"/>
                <w:bCs/>
                <w:sz w:val="20"/>
                <w:szCs w:val="20"/>
                <w:lang w:val="fi-FI"/>
              </w:rPr>
              <w:t>Dalam keadaan se</w:t>
            </w:r>
            <w:r>
              <w:rPr>
                <w:rFonts w:ascii="Arial" w:hAnsi="Arial"/>
                <w:bCs/>
                <w:sz w:val="20"/>
                <w:szCs w:val="20"/>
                <w:lang w:val="fi-FI"/>
              </w:rPr>
              <w:t>demikian</w:t>
            </w:r>
            <w:r w:rsidRPr="001C61EE">
              <w:rPr>
                <w:rFonts w:ascii="Arial" w:hAnsi="Arial"/>
                <w:bCs/>
                <w:sz w:val="20"/>
                <w:szCs w:val="20"/>
                <w:lang w:val="fi-FI"/>
              </w:rPr>
              <w:t>,</w:t>
            </w:r>
            <w:r>
              <w:rPr>
                <w:rFonts w:ascii="Arial" w:hAnsi="Arial"/>
                <w:bCs/>
                <w:sz w:val="20"/>
                <w:szCs w:val="20"/>
                <w:lang w:val="fi-FI"/>
              </w:rPr>
              <w:t xml:space="preserve"> sekiranya anda gagal melaksankan wa’d tersebut,</w:t>
            </w:r>
            <w:r w:rsidRPr="001C61EE">
              <w:rPr>
                <w:rFonts w:ascii="Arial" w:hAnsi="Arial"/>
                <w:bCs/>
                <w:sz w:val="20"/>
                <w:szCs w:val="20"/>
                <w:lang w:val="fi-FI"/>
              </w:rPr>
              <w:t xml:space="preserve"> Bank </w:t>
            </w:r>
            <w:r>
              <w:rPr>
                <w:rFonts w:ascii="Arial" w:hAnsi="Arial"/>
                <w:bCs/>
                <w:sz w:val="20"/>
                <w:szCs w:val="20"/>
                <w:lang w:val="fi-FI"/>
              </w:rPr>
              <w:t xml:space="preserve">akan </w:t>
            </w:r>
            <w:r w:rsidRPr="001C61EE">
              <w:rPr>
                <w:rFonts w:ascii="Arial" w:hAnsi="Arial"/>
                <w:bCs/>
                <w:sz w:val="20"/>
                <w:szCs w:val="20"/>
                <w:lang w:val="fi-FI"/>
              </w:rPr>
              <w:t xml:space="preserve">menjual </w:t>
            </w:r>
            <w:r>
              <w:rPr>
                <w:rFonts w:ascii="Arial" w:hAnsi="Arial"/>
                <w:bCs/>
                <w:sz w:val="20"/>
                <w:szCs w:val="20"/>
                <w:lang w:val="fi-FI"/>
              </w:rPr>
              <w:t>hartanah</w:t>
            </w:r>
            <w:r w:rsidRPr="001C61EE">
              <w:rPr>
                <w:rFonts w:ascii="Arial" w:hAnsi="Arial"/>
                <w:bCs/>
                <w:sz w:val="20"/>
                <w:szCs w:val="20"/>
                <w:lang w:val="fi-FI"/>
              </w:rPr>
              <w:t xml:space="preserve"> tersebut kepada pihak ketiga di mana hasil jualan akan digunakan untuk semua caj kos dan perbelanjaan yang ditanggung dan pembayaran yang dibuat oleh Bank di bawah peruntukan semua atau mana-mana Dokumen Sekuriti dan dalam atau ke atas apa-apa jumlah belum bayar yang terakru dan semua wang lain yang terhutang dan masih belum dibayar di bawah mana-mana atau semua Dokumen Sekuriti. </w:t>
            </w:r>
          </w:p>
          <w:p w14:paraId="5FBB1F50" w14:textId="1B913DAC" w:rsidR="00C328F2" w:rsidRPr="00F3797E" w:rsidRDefault="00C328F2" w:rsidP="00F3797E">
            <w:pPr>
              <w:pStyle w:val="ListParagraph"/>
              <w:numPr>
                <w:ilvl w:val="0"/>
                <w:numId w:val="10"/>
              </w:numPr>
              <w:spacing w:after="0" w:line="360" w:lineRule="auto"/>
              <w:ind w:left="337"/>
              <w:jc w:val="both"/>
              <w:rPr>
                <w:rFonts w:ascii="Arial" w:hAnsi="Arial"/>
                <w:b/>
                <w:bCs/>
                <w:sz w:val="20"/>
                <w:szCs w:val="20"/>
                <w:lang w:val="fi-FI"/>
              </w:rPr>
            </w:pPr>
            <w:r w:rsidRPr="001C61EE">
              <w:rPr>
                <w:rFonts w:ascii="Arial" w:hAnsi="Arial"/>
                <w:bCs/>
                <w:sz w:val="20"/>
                <w:szCs w:val="20"/>
                <w:lang w:val="fi-FI"/>
              </w:rPr>
              <w:t>Sekiranya terdapat lebihan selepas hasil jualan telah digunakan seperti di atas, lebihan tersebut, jika ada, akan dibayar kepada anda dan/atau orang-orang yang berhak kepadanya. Sekiranya terdapat kekurangan, anda hendaklah membayar perbezaan di antara amaun yang kena dibayar di bawah wa’d dan amaun sedemikian yang telah direalisasi oleh Bank dengan segera.</w:t>
            </w:r>
          </w:p>
          <w:p w14:paraId="227B768F" w14:textId="77777777" w:rsidR="003D19EE" w:rsidRPr="00B31018" w:rsidRDefault="003D19EE" w:rsidP="00E05E74">
            <w:pPr>
              <w:pStyle w:val="ListParagraph"/>
              <w:spacing w:after="0" w:line="240" w:lineRule="auto"/>
              <w:jc w:val="both"/>
              <w:rPr>
                <w:rFonts w:ascii="Arial" w:hAnsi="Arial"/>
                <w:b/>
                <w:bCs/>
                <w:sz w:val="18"/>
                <w:szCs w:val="18"/>
                <w:lang w:val="fi-FI"/>
              </w:rPr>
            </w:pPr>
          </w:p>
        </w:tc>
      </w:tr>
      <w:tr w:rsidR="003D19EE" w:rsidRPr="00F3797E" w14:paraId="79F15ADD" w14:textId="77777777" w:rsidTr="00B31018">
        <w:trPr>
          <w:trHeight w:val="503"/>
        </w:trPr>
        <w:tc>
          <w:tcPr>
            <w:tcW w:w="9350" w:type="dxa"/>
            <w:gridSpan w:val="2"/>
            <w:shd w:val="clear" w:color="auto" w:fill="auto"/>
          </w:tcPr>
          <w:p w14:paraId="4DB2A506" w14:textId="77777777" w:rsidR="00E05E74" w:rsidRPr="00C036FB" w:rsidRDefault="00E05E74" w:rsidP="00C036FB">
            <w:pPr>
              <w:pStyle w:val="ListParagraph"/>
              <w:spacing w:after="120" w:line="240" w:lineRule="auto"/>
              <w:jc w:val="both"/>
              <w:rPr>
                <w:rFonts w:ascii="Arial" w:hAnsi="Arial"/>
                <w:b/>
                <w:bCs/>
                <w:sz w:val="20"/>
                <w:szCs w:val="20"/>
                <w:lang w:val="fi-FI"/>
              </w:rPr>
            </w:pPr>
          </w:p>
          <w:p w14:paraId="5971B31E" w14:textId="77777777" w:rsidR="003D19EE" w:rsidRPr="00B31018" w:rsidRDefault="00C4141E" w:rsidP="00C036FB">
            <w:pPr>
              <w:pStyle w:val="ListParagraph"/>
              <w:numPr>
                <w:ilvl w:val="0"/>
                <w:numId w:val="1"/>
              </w:numPr>
              <w:spacing w:after="120" w:line="240" w:lineRule="auto"/>
              <w:ind w:left="337"/>
              <w:jc w:val="both"/>
              <w:rPr>
                <w:rFonts w:ascii="Arial" w:hAnsi="Arial"/>
                <w:b/>
                <w:bCs/>
                <w:sz w:val="18"/>
                <w:szCs w:val="18"/>
                <w:lang w:val="fi-FI"/>
              </w:rPr>
            </w:pPr>
            <w:r w:rsidRPr="00C036FB">
              <w:rPr>
                <w:rFonts w:ascii="Arial" w:hAnsi="Arial"/>
                <w:b/>
                <w:bCs/>
                <w:sz w:val="20"/>
                <w:szCs w:val="20"/>
                <w:lang w:val="fi-FI"/>
              </w:rPr>
              <w:t xml:space="preserve">Bagaimana jika saya menyelesaikan dengan </w:t>
            </w:r>
            <w:r w:rsidR="003D19EE" w:rsidRPr="00C036FB">
              <w:rPr>
                <w:rFonts w:ascii="Arial" w:hAnsi="Arial"/>
                <w:b/>
                <w:bCs/>
                <w:sz w:val="20"/>
                <w:szCs w:val="20"/>
                <w:lang w:val="fi-FI"/>
              </w:rPr>
              <w:t xml:space="preserve">sepenuhnya </w:t>
            </w:r>
            <w:r w:rsidRPr="00C036FB">
              <w:rPr>
                <w:rFonts w:ascii="Arial" w:hAnsi="Arial"/>
                <w:b/>
                <w:bCs/>
                <w:sz w:val="20"/>
                <w:szCs w:val="20"/>
                <w:lang w:val="fi-FI"/>
              </w:rPr>
              <w:t xml:space="preserve">pembiayaan </w:t>
            </w:r>
            <w:r w:rsidR="003D19EE" w:rsidRPr="00C036FB">
              <w:rPr>
                <w:rFonts w:ascii="Arial" w:hAnsi="Arial"/>
                <w:b/>
                <w:bCs/>
                <w:sz w:val="20"/>
                <w:szCs w:val="20"/>
                <w:lang w:val="fi-FI"/>
              </w:rPr>
              <w:t xml:space="preserve">sebelum </w:t>
            </w:r>
            <w:r w:rsidRPr="00C036FB">
              <w:rPr>
                <w:rFonts w:ascii="Arial" w:hAnsi="Arial"/>
                <w:b/>
                <w:bCs/>
                <w:sz w:val="20"/>
                <w:szCs w:val="20"/>
                <w:lang w:val="fi-FI"/>
              </w:rPr>
              <w:t>tarikh matang</w:t>
            </w:r>
            <w:r w:rsidR="003D19EE" w:rsidRPr="00C036FB">
              <w:rPr>
                <w:rFonts w:ascii="Arial" w:hAnsi="Arial"/>
                <w:b/>
                <w:bCs/>
                <w:sz w:val="20"/>
                <w:szCs w:val="20"/>
                <w:lang w:val="fi-FI"/>
              </w:rPr>
              <w:t>?</w:t>
            </w:r>
            <w:r w:rsidR="003D19EE" w:rsidRPr="00B31018">
              <w:rPr>
                <w:rFonts w:ascii="Arial" w:hAnsi="Arial"/>
                <w:b/>
                <w:bCs/>
                <w:sz w:val="18"/>
                <w:szCs w:val="18"/>
                <w:lang w:val="fi-FI"/>
              </w:rPr>
              <w:t xml:space="preserve"> </w:t>
            </w:r>
          </w:p>
        </w:tc>
      </w:tr>
      <w:tr w:rsidR="003D19EE" w:rsidRPr="00F3797E" w14:paraId="391944FC" w14:textId="77777777" w:rsidTr="00E05E74">
        <w:trPr>
          <w:trHeight w:val="845"/>
        </w:trPr>
        <w:tc>
          <w:tcPr>
            <w:tcW w:w="9350" w:type="dxa"/>
            <w:gridSpan w:val="2"/>
            <w:shd w:val="clear" w:color="auto" w:fill="auto"/>
          </w:tcPr>
          <w:p w14:paraId="3B37CFBD" w14:textId="77777777" w:rsidR="00E05E74" w:rsidRPr="00B31018" w:rsidRDefault="00E05E74" w:rsidP="00E05E74">
            <w:pPr>
              <w:pStyle w:val="ListParagraph"/>
              <w:spacing w:after="0" w:line="240" w:lineRule="auto"/>
              <w:ind w:left="697"/>
              <w:jc w:val="both"/>
              <w:rPr>
                <w:rFonts w:ascii="Arial" w:hAnsi="Arial"/>
                <w:b/>
                <w:bCs/>
                <w:sz w:val="18"/>
                <w:szCs w:val="18"/>
                <w:lang w:val="fi-FI"/>
              </w:rPr>
            </w:pPr>
          </w:p>
          <w:p w14:paraId="67295E73" w14:textId="127B9542" w:rsidR="003D19EE" w:rsidRPr="00B31018" w:rsidRDefault="0014739D" w:rsidP="00C036FB">
            <w:pPr>
              <w:pStyle w:val="ListParagraph"/>
              <w:numPr>
                <w:ilvl w:val="0"/>
                <w:numId w:val="10"/>
              </w:numPr>
              <w:spacing w:after="0" w:line="240" w:lineRule="auto"/>
              <w:ind w:left="247" w:hanging="270"/>
              <w:jc w:val="both"/>
              <w:rPr>
                <w:rFonts w:ascii="Arial" w:hAnsi="Arial"/>
                <w:b/>
                <w:bCs/>
                <w:sz w:val="18"/>
                <w:szCs w:val="18"/>
                <w:lang w:val="fi-FI"/>
              </w:rPr>
            </w:pPr>
            <w:r w:rsidRPr="00C036FB">
              <w:rPr>
                <w:rFonts w:ascii="Arial" w:hAnsi="Arial"/>
                <w:sz w:val="20"/>
                <w:szCs w:val="20"/>
                <w:lang w:val="fi-FI"/>
              </w:rPr>
              <w:t>N</w:t>
            </w:r>
            <w:r w:rsidR="00D35881" w:rsidRPr="00C036FB">
              <w:rPr>
                <w:rFonts w:ascii="Arial" w:hAnsi="Arial"/>
                <w:sz w:val="20"/>
                <w:szCs w:val="20"/>
                <w:lang w:val="fi-FI"/>
              </w:rPr>
              <w:t xml:space="preserve">otis bertulis </w:t>
            </w:r>
            <w:r w:rsidRPr="00C036FB">
              <w:rPr>
                <w:rFonts w:ascii="Arial" w:hAnsi="Arial"/>
                <w:sz w:val="20"/>
                <w:szCs w:val="20"/>
                <w:lang w:val="fi-FI"/>
              </w:rPr>
              <w:t xml:space="preserve">satu (1) bulan </w:t>
            </w:r>
            <w:r w:rsidR="00D35881" w:rsidRPr="00C036FB">
              <w:rPr>
                <w:rFonts w:ascii="Arial" w:hAnsi="Arial"/>
                <w:sz w:val="20"/>
                <w:szCs w:val="20"/>
                <w:lang w:val="fi-FI"/>
              </w:rPr>
              <w:t>diperlukan</w:t>
            </w:r>
            <w:r w:rsidR="00A02B3D">
              <w:rPr>
                <w:rFonts w:ascii="Arial" w:hAnsi="Arial"/>
                <w:sz w:val="20"/>
                <w:szCs w:val="20"/>
                <w:lang w:val="fi-FI"/>
              </w:rPr>
              <w:t xml:space="preserve"> untuk memeroleh semua baki bahagian pemilikan benefisial Bank yang tidak berbelah dalam hartanah tersebut dan membuat bayaran penuh untuk jumlah terhutang Jumlah Kemudahan tambah sewa pajakan yang terakru</w:t>
            </w:r>
            <w:r w:rsidRPr="00B31018">
              <w:rPr>
                <w:rFonts w:ascii="Arial" w:hAnsi="Arial"/>
                <w:sz w:val="18"/>
                <w:szCs w:val="18"/>
                <w:lang w:val="fi-FI"/>
              </w:rPr>
              <w:t>.</w:t>
            </w:r>
            <w:r w:rsidR="00D35881" w:rsidRPr="00B31018">
              <w:rPr>
                <w:rFonts w:ascii="Arial" w:hAnsi="Arial"/>
                <w:sz w:val="18"/>
                <w:szCs w:val="18"/>
                <w:lang w:val="fi-FI"/>
              </w:rPr>
              <w:t xml:space="preserve"> </w:t>
            </w:r>
          </w:p>
        </w:tc>
      </w:tr>
      <w:tr w:rsidR="00D35881" w:rsidRPr="00B31018" w14:paraId="51BBFF08" w14:textId="77777777" w:rsidTr="00B31018">
        <w:trPr>
          <w:trHeight w:val="485"/>
        </w:trPr>
        <w:tc>
          <w:tcPr>
            <w:tcW w:w="9350" w:type="dxa"/>
            <w:gridSpan w:val="2"/>
            <w:shd w:val="clear" w:color="auto" w:fill="auto"/>
          </w:tcPr>
          <w:p w14:paraId="19783DE8" w14:textId="77777777" w:rsidR="00E05E74" w:rsidRPr="00C036FB" w:rsidRDefault="00E05E74" w:rsidP="00E05E74">
            <w:pPr>
              <w:pStyle w:val="ListParagraph"/>
              <w:spacing w:after="0" w:line="240" w:lineRule="auto"/>
              <w:jc w:val="both"/>
              <w:rPr>
                <w:rFonts w:ascii="Arial" w:hAnsi="Arial"/>
                <w:sz w:val="20"/>
                <w:szCs w:val="20"/>
                <w:lang w:val="fi-FI"/>
              </w:rPr>
            </w:pPr>
          </w:p>
          <w:p w14:paraId="34EBB643" w14:textId="77777777" w:rsidR="00D35881" w:rsidRPr="00B31018" w:rsidRDefault="00D35881" w:rsidP="00C036FB">
            <w:pPr>
              <w:pStyle w:val="ListParagraph"/>
              <w:numPr>
                <w:ilvl w:val="0"/>
                <w:numId w:val="1"/>
              </w:numPr>
              <w:spacing w:after="120" w:line="240" w:lineRule="auto"/>
              <w:ind w:left="331"/>
              <w:jc w:val="both"/>
              <w:rPr>
                <w:rFonts w:ascii="Arial" w:hAnsi="Arial"/>
                <w:sz w:val="18"/>
                <w:szCs w:val="18"/>
                <w:lang w:val="fi-FI"/>
              </w:rPr>
            </w:pPr>
            <w:r w:rsidRPr="00C036FB">
              <w:rPr>
                <w:rFonts w:ascii="Arial" w:hAnsi="Arial"/>
                <w:b/>
                <w:bCs/>
                <w:sz w:val="20"/>
                <w:szCs w:val="20"/>
                <w:lang w:val="fi-FI"/>
              </w:rPr>
              <w:t>Adakah saya memerlukan perlindungan Takaful?</w:t>
            </w:r>
            <w:r w:rsidRPr="00B31018">
              <w:rPr>
                <w:rFonts w:ascii="Arial" w:hAnsi="Arial"/>
                <w:b/>
                <w:bCs/>
                <w:sz w:val="18"/>
                <w:szCs w:val="18"/>
                <w:lang w:val="fi-FI"/>
              </w:rPr>
              <w:t xml:space="preserve">  </w:t>
            </w:r>
          </w:p>
        </w:tc>
      </w:tr>
      <w:tr w:rsidR="00F77F1F" w:rsidRPr="00F3797E" w14:paraId="01731841" w14:textId="77777777" w:rsidTr="00E05E74">
        <w:trPr>
          <w:trHeight w:val="845"/>
        </w:trPr>
        <w:tc>
          <w:tcPr>
            <w:tcW w:w="9350" w:type="dxa"/>
            <w:gridSpan w:val="2"/>
            <w:shd w:val="clear" w:color="auto" w:fill="auto"/>
          </w:tcPr>
          <w:p w14:paraId="3ED2D995" w14:textId="3D5DC105" w:rsidR="00F77F1F" w:rsidRPr="0035050C" w:rsidRDefault="00F77F1F" w:rsidP="00C036FB">
            <w:pPr>
              <w:spacing w:before="120" w:after="0" w:line="360" w:lineRule="auto"/>
              <w:jc w:val="both"/>
              <w:rPr>
                <w:rFonts w:ascii="Arial" w:hAnsi="Arial"/>
                <w:color w:val="FF0000"/>
                <w:sz w:val="18"/>
                <w:szCs w:val="18"/>
                <w:lang w:val="sv-SE"/>
              </w:rPr>
            </w:pPr>
            <w:r w:rsidRPr="00C036FB">
              <w:rPr>
                <w:rFonts w:ascii="Arial" w:hAnsi="Arial"/>
                <w:color w:val="FF0000"/>
                <w:sz w:val="18"/>
                <w:szCs w:val="18"/>
                <w:lang w:val="fi-FI"/>
              </w:rPr>
              <w:t>[</w:t>
            </w:r>
            <w:r w:rsidR="00A02B3D">
              <w:rPr>
                <w:rFonts w:ascii="Arial" w:hAnsi="Arial"/>
                <w:color w:val="FF0000"/>
                <w:sz w:val="18"/>
                <w:szCs w:val="18"/>
                <w:lang w:val="fi-FI"/>
              </w:rPr>
              <w:t xml:space="preserve">RM menyatakan </w:t>
            </w:r>
            <w:r w:rsidRPr="00C036FB">
              <w:rPr>
                <w:rFonts w:ascii="Arial" w:hAnsi="Arial"/>
                <w:color w:val="FF0000"/>
                <w:sz w:val="18"/>
                <w:szCs w:val="18"/>
                <w:lang w:val="fi-FI"/>
              </w:rPr>
              <w:t>jenis perlindungan Takaful yang di</w:t>
            </w:r>
            <w:r w:rsidRPr="00C036FB">
              <w:rPr>
                <w:rFonts w:ascii="Arial" w:hAnsi="Arial"/>
                <w:color w:val="FF0000"/>
                <w:sz w:val="18"/>
                <w:szCs w:val="18"/>
                <w:lang w:val="sv-SE"/>
              </w:rPr>
              <w:t>perlukan</w:t>
            </w:r>
            <w:r w:rsidR="00A02B3D">
              <w:rPr>
                <w:rFonts w:ascii="Arial" w:hAnsi="Arial"/>
                <w:color w:val="FF0000"/>
                <w:sz w:val="18"/>
                <w:szCs w:val="18"/>
                <w:lang w:val="sv-SE"/>
              </w:rPr>
              <w:t>,</w:t>
            </w:r>
            <w:r w:rsidRPr="00C036FB">
              <w:rPr>
                <w:rFonts w:ascii="Arial" w:hAnsi="Arial"/>
                <w:color w:val="FF0000"/>
                <w:sz w:val="18"/>
                <w:szCs w:val="18"/>
                <w:lang w:val="sv-SE"/>
              </w:rPr>
              <w:t xml:space="preserve"> contohnya Takaful </w:t>
            </w:r>
            <w:r w:rsidR="00FD48B8" w:rsidRPr="00C036FB">
              <w:rPr>
                <w:rFonts w:ascii="Arial" w:hAnsi="Arial"/>
                <w:color w:val="FF0000"/>
                <w:sz w:val="18"/>
                <w:szCs w:val="18"/>
                <w:lang w:val="sv-SE"/>
              </w:rPr>
              <w:t xml:space="preserve">Kebakaran </w:t>
            </w:r>
            <w:r w:rsidRPr="00C036FB">
              <w:rPr>
                <w:rFonts w:ascii="Arial" w:hAnsi="Arial"/>
                <w:color w:val="FF0000"/>
                <w:sz w:val="18"/>
                <w:szCs w:val="18"/>
                <w:lang w:val="sv-SE"/>
              </w:rPr>
              <w:t>Komersial</w:t>
            </w:r>
            <w:r w:rsidRPr="0035050C">
              <w:rPr>
                <w:rFonts w:ascii="Arial" w:hAnsi="Arial"/>
                <w:color w:val="FF0000"/>
                <w:sz w:val="18"/>
                <w:szCs w:val="18"/>
                <w:lang w:val="sv-SE"/>
              </w:rPr>
              <w:t xml:space="preserve">, MRTA/MRTT dan lain-lain. Pelanggan-pelanggan digalakkan untuk mendapatkan perlindungan daripada HSBC Amanah Takaful (Malaysia) Sdn. Bhd.] </w:t>
            </w:r>
          </w:p>
          <w:p w14:paraId="160F42C2" w14:textId="77777777" w:rsidR="00F77F1F" w:rsidRPr="00CE27F7" w:rsidRDefault="00F77F1F" w:rsidP="00C036FB">
            <w:pPr>
              <w:pStyle w:val="ListParagraph"/>
              <w:spacing w:after="0" w:line="360" w:lineRule="auto"/>
              <w:ind w:left="0"/>
              <w:jc w:val="both"/>
              <w:rPr>
                <w:rFonts w:ascii="Arial" w:hAnsi="Arial"/>
                <w:i/>
                <w:sz w:val="18"/>
                <w:szCs w:val="18"/>
                <w:lang w:val="sv-SE"/>
              </w:rPr>
            </w:pPr>
            <w:r w:rsidRPr="00CE27F7">
              <w:rPr>
                <w:rFonts w:ascii="Arial" w:hAnsi="Arial"/>
                <w:i/>
                <w:sz w:val="18"/>
                <w:szCs w:val="18"/>
                <w:lang w:val="sv-SE"/>
              </w:rPr>
              <w:t xml:space="preserve">Nota: Pelanggan bebas untuk mendapatkan perkhidmatan daripada pengendali takaful yang bukan merupakan ahli panel </w:t>
            </w:r>
            <w:r w:rsidR="00AA6792" w:rsidRPr="00CE27F7">
              <w:rPr>
                <w:rFonts w:ascii="Arial" w:hAnsi="Arial"/>
                <w:i/>
                <w:sz w:val="18"/>
                <w:szCs w:val="18"/>
                <w:lang w:val="sv-SE"/>
              </w:rPr>
              <w:t>Bank</w:t>
            </w:r>
            <w:r w:rsidRPr="00CE27F7">
              <w:rPr>
                <w:rFonts w:ascii="Arial" w:hAnsi="Arial"/>
                <w:i/>
                <w:sz w:val="18"/>
                <w:szCs w:val="18"/>
                <w:lang w:val="sv-SE"/>
              </w:rPr>
              <w:t xml:space="preserve"> untuk perlindungan takaful bagi sekuriti yang digadaikan kepada </w:t>
            </w:r>
            <w:r w:rsidR="00AA6792" w:rsidRPr="00CE27F7">
              <w:rPr>
                <w:rFonts w:ascii="Arial" w:hAnsi="Arial"/>
                <w:i/>
                <w:sz w:val="18"/>
                <w:szCs w:val="18"/>
                <w:lang w:val="sv-SE"/>
              </w:rPr>
              <w:t>Bank</w:t>
            </w:r>
            <w:r w:rsidRPr="00CE27F7">
              <w:rPr>
                <w:rFonts w:ascii="Arial" w:hAnsi="Arial"/>
                <w:i/>
                <w:sz w:val="18"/>
                <w:szCs w:val="18"/>
                <w:lang w:val="sv-SE"/>
              </w:rPr>
              <w:t>.</w:t>
            </w:r>
          </w:p>
          <w:p w14:paraId="6280C785" w14:textId="77777777" w:rsidR="00892B16" w:rsidRPr="00B31018" w:rsidRDefault="00892B16" w:rsidP="00F77F1F">
            <w:pPr>
              <w:pStyle w:val="ListParagraph"/>
              <w:spacing w:after="0" w:line="240" w:lineRule="auto"/>
              <w:ind w:left="0"/>
              <w:jc w:val="both"/>
              <w:rPr>
                <w:rFonts w:ascii="Arial" w:hAnsi="Arial"/>
                <w:sz w:val="18"/>
                <w:szCs w:val="18"/>
                <w:lang w:val="fi-FI"/>
              </w:rPr>
            </w:pPr>
          </w:p>
        </w:tc>
      </w:tr>
      <w:tr w:rsidR="00D35881" w:rsidRPr="00B31018" w14:paraId="4EA134A2" w14:textId="77777777" w:rsidTr="00B31018">
        <w:trPr>
          <w:trHeight w:val="485"/>
        </w:trPr>
        <w:tc>
          <w:tcPr>
            <w:tcW w:w="9350" w:type="dxa"/>
            <w:gridSpan w:val="2"/>
            <w:shd w:val="clear" w:color="auto" w:fill="auto"/>
          </w:tcPr>
          <w:p w14:paraId="37762E69" w14:textId="77777777" w:rsidR="00E05E74" w:rsidRPr="00B31018" w:rsidRDefault="00E05E74" w:rsidP="00E05E74">
            <w:pPr>
              <w:pStyle w:val="ListParagraph"/>
              <w:spacing w:after="0" w:line="240" w:lineRule="auto"/>
              <w:jc w:val="both"/>
              <w:rPr>
                <w:rFonts w:ascii="Arial" w:hAnsi="Arial"/>
                <w:sz w:val="18"/>
                <w:szCs w:val="18"/>
                <w:lang w:val="sv-SE"/>
              </w:rPr>
            </w:pPr>
          </w:p>
          <w:p w14:paraId="4BDF3FD9" w14:textId="77777777" w:rsidR="00D35881" w:rsidRPr="00C036FB" w:rsidRDefault="00D35881" w:rsidP="00C036FB">
            <w:pPr>
              <w:pStyle w:val="ListParagraph"/>
              <w:numPr>
                <w:ilvl w:val="0"/>
                <w:numId w:val="1"/>
              </w:numPr>
              <w:spacing w:after="120" w:line="240" w:lineRule="auto"/>
              <w:ind w:left="331"/>
              <w:jc w:val="both"/>
              <w:rPr>
                <w:rFonts w:ascii="Arial" w:hAnsi="Arial"/>
                <w:sz w:val="20"/>
                <w:szCs w:val="20"/>
                <w:lang w:val="sv-SE"/>
              </w:rPr>
            </w:pPr>
            <w:r w:rsidRPr="00C036FB">
              <w:rPr>
                <w:rFonts w:ascii="Arial" w:hAnsi="Arial"/>
                <w:b/>
                <w:bCs/>
                <w:sz w:val="20"/>
                <w:szCs w:val="20"/>
                <w:lang w:val="sv-SE"/>
              </w:rPr>
              <w:t>Apakah risiko-risiko utama?</w:t>
            </w:r>
          </w:p>
        </w:tc>
      </w:tr>
      <w:tr w:rsidR="00D35881" w:rsidRPr="00F3797E" w14:paraId="652F972A" w14:textId="77777777" w:rsidTr="00E05E74">
        <w:trPr>
          <w:trHeight w:val="800"/>
        </w:trPr>
        <w:tc>
          <w:tcPr>
            <w:tcW w:w="9350" w:type="dxa"/>
            <w:gridSpan w:val="2"/>
            <w:shd w:val="clear" w:color="auto" w:fill="auto"/>
          </w:tcPr>
          <w:p w14:paraId="07651FF3" w14:textId="77777777" w:rsidR="00D35881" w:rsidRPr="00C036FB" w:rsidRDefault="009F2147" w:rsidP="00C036FB">
            <w:pPr>
              <w:pStyle w:val="ListParagraph"/>
              <w:numPr>
                <w:ilvl w:val="0"/>
                <w:numId w:val="10"/>
              </w:numPr>
              <w:spacing w:after="0" w:line="360" w:lineRule="auto"/>
              <w:ind w:left="245" w:hanging="274"/>
              <w:jc w:val="both"/>
              <w:rPr>
                <w:rFonts w:ascii="Arial" w:hAnsi="Arial"/>
                <w:b/>
                <w:bCs/>
                <w:sz w:val="20"/>
                <w:szCs w:val="20"/>
                <w:lang w:val="sv-SE"/>
              </w:rPr>
            </w:pPr>
            <w:r w:rsidRPr="00C036FB">
              <w:rPr>
                <w:rFonts w:ascii="Arial" w:hAnsi="Arial"/>
                <w:sz w:val="20"/>
                <w:szCs w:val="20"/>
                <w:lang w:val="sv-SE"/>
              </w:rPr>
              <w:t xml:space="preserve">Kadar sewa pajakan mungkin berubah disebabkan oleh perubahan </w:t>
            </w:r>
            <w:r w:rsidR="00636359" w:rsidRPr="00C036FB">
              <w:rPr>
                <w:rFonts w:ascii="Arial" w:hAnsi="Arial"/>
                <w:sz w:val="20"/>
                <w:szCs w:val="20"/>
                <w:lang w:val="sv-SE"/>
              </w:rPr>
              <w:t>BFR</w:t>
            </w:r>
            <w:r w:rsidRPr="00C036FB">
              <w:rPr>
                <w:rFonts w:ascii="Arial" w:hAnsi="Arial"/>
                <w:sz w:val="20"/>
                <w:szCs w:val="20"/>
                <w:lang w:val="sv-SE"/>
              </w:rPr>
              <w:t xml:space="preserve">. Kenaikan kadar sewa pajakan akan menyebabkan kenaikan ansuran bulanan. </w:t>
            </w:r>
          </w:p>
          <w:p w14:paraId="4D8760AD" w14:textId="77777777" w:rsidR="009F2147" w:rsidRPr="00C036FB" w:rsidRDefault="009F2147" w:rsidP="00C036FB">
            <w:pPr>
              <w:pStyle w:val="ListParagraph"/>
              <w:spacing w:after="0" w:line="360" w:lineRule="auto"/>
              <w:ind w:left="245"/>
              <w:jc w:val="both"/>
              <w:rPr>
                <w:rFonts w:ascii="Arial" w:hAnsi="Arial"/>
                <w:b/>
                <w:bCs/>
                <w:sz w:val="20"/>
                <w:szCs w:val="20"/>
                <w:lang w:val="sv-SE"/>
              </w:rPr>
            </w:pPr>
          </w:p>
          <w:p w14:paraId="5D94BDEA" w14:textId="12D3C063" w:rsidR="009F2147" w:rsidRPr="00C036FB" w:rsidRDefault="009F2147" w:rsidP="00C036FB">
            <w:pPr>
              <w:pStyle w:val="ListParagraph"/>
              <w:numPr>
                <w:ilvl w:val="0"/>
                <w:numId w:val="10"/>
              </w:numPr>
              <w:spacing w:after="0" w:line="360" w:lineRule="auto"/>
              <w:ind w:left="245" w:hanging="270"/>
              <w:jc w:val="both"/>
              <w:rPr>
                <w:rFonts w:ascii="Arial" w:hAnsi="Arial"/>
                <w:b/>
                <w:bCs/>
                <w:sz w:val="20"/>
                <w:szCs w:val="20"/>
                <w:lang w:val="sv-SE"/>
              </w:rPr>
            </w:pPr>
            <w:r w:rsidRPr="00C036FB">
              <w:rPr>
                <w:rFonts w:ascii="Arial" w:hAnsi="Arial"/>
                <w:sz w:val="20"/>
                <w:szCs w:val="20"/>
                <w:lang w:val="sv-SE"/>
              </w:rPr>
              <w:t xml:space="preserve">Sekiranya perniagaan/ syarikat anda menghadapi masalah untuk memenuhi obligasi </w:t>
            </w:r>
            <w:r w:rsidR="00CF623C" w:rsidRPr="00C036FB">
              <w:rPr>
                <w:rFonts w:ascii="Arial" w:hAnsi="Arial"/>
                <w:sz w:val="20"/>
                <w:szCs w:val="20"/>
                <w:lang w:val="sv-SE"/>
              </w:rPr>
              <w:t xml:space="preserve">pembiayaan </w:t>
            </w:r>
            <w:r w:rsidRPr="00C036FB">
              <w:rPr>
                <w:rFonts w:ascii="Arial" w:hAnsi="Arial"/>
                <w:sz w:val="20"/>
                <w:szCs w:val="20"/>
                <w:lang w:val="sv-SE"/>
              </w:rPr>
              <w:t xml:space="preserve">anda, sila hubungi kami </w:t>
            </w:r>
            <w:r w:rsidR="00CF623C" w:rsidRPr="00C036FB">
              <w:rPr>
                <w:rFonts w:ascii="Arial" w:hAnsi="Arial"/>
                <w:sz w:val="20"/>
                <w:szCs w:val="20"/>
                <w:lang w:val="sv-SE"/>
              </w:rPr>
              <w:t xml:space="preserve">dengan segera </w:t>
            </w:r>
            <w:r w:rsidRPr="00C036FB">
              <w:rPr>
                <w:rFonts w:ascii="Arial" w:hAnsi="Arial"/>
                <w:sz w:val="20"/>
                <w:szCs w:val="20"/>
                <w:lang w:val="sv-SE"/>
              </w:rPr>
              <w:t xml:space="preserve">untuk </w:t>
            </w:r>
            <w:r w:rsidR="00CF45A6" w:rsidRPr="00C036FB">
              <w:rPr>
                <w:rFonts w:ascii="Arial" w:hAnsi="Arial"/>
                <w:sz w:val="20"/>
                <w:szCs w:val="20"/>
                <w:lang w:val="sv-SE"/>
              </w:rPr>
              <w:t xml:space="preserve">berbincang </w:t>
            </w:r>
            <w:r w:rsidRPr="00C036FB">
              <w:rPr>
                <w:rFonts w:ascii="Arial" w:hAnsi="Arial"/>
                <w:sz w:val="20"/>
                <w:szCs w:val="20"/>
                <w:lang w:val="sv-SE"/>
              </w:rPr>
              <w:t>tentang pembayaran alternatif.</w:t>
            </w:r>
          </w:p>
          <w:p w14:paraId="2E469785" w14:textId="77777777" w:rsidR="009F2147" w:rsidRPr="00B31018" w:rsidRDefault="009F2147" w:rsidP="00E05E74">
            <w:pPr>
              <w:pStyle w:val="ListParagraph"/>
              <w:spacing w:after="0" w:line="240" w:lineRule="auto"/>
              <w:ind w:left="1440"/>
              <w:jc w:val="both"/>
              <w:rPr>
                <w:rFonts w:ascii="Arial" w:hAnsi="Arial"/>
                <w:b/>
                <w:bCs/>
                <w:sz w:val="18"/>
                <w:szCs w:val="18"/>
                <w:lang w:val="sv-SE"/>
              </w:rPr>
            </w:pPr>
          </w:p>
        </w:tc>
      </w:tr>
      <w:tr w:rsidR="009F2147" w:rsidRPr="00B31018" w14:paraId="51D88B03" w14:textId="77777777" w:rsidTr="00B31018">
        <w:trPr>
          <w:trHeight w:val="485"/>
        </w:trPr>
        <w:tc>
          <w:tcPr>
            <w:tcW w:w="9350" w:type="dxa"/>
            <w:gridSpan w:val="2"/>
            <w:shd w:val="clear" w:color="auto" w:fill="auto"/>
          </w:tcPr>
          <w:p w14:paraId="6DC71BE5" w14:textId="77777777" w:rsidR="00E05E74" w:rsidRPr="00C036FB" w:rsidRDefault="00E05E74" w:rsidP="00E05E74">
            <w:pPr>
              <w:pStyle w:val="ListParagraph"/>
              <w:spacing w:after="0" w:line="240" w:lineRule="auto"/>
              <w:jc w:val="both"/>
              <w:rPr>
                <w:rFonts w:ascii="Arial" w:hAnsi="Arial"/>
                <w:sz w:val="20"/>
                <w:szCs w:val="20"/>
                <w:lang w:val="sv-SE"/>
              </w:rPr>
            </w:pPr>
          </w:p>
          <w:p w14:paraId="0A8600C7" w14:textId="77777777" w:rsidR="009F2147" w:rsidRPr="00B31018" w:rsidRDefault="009F2147" w:rsidP="00C036FB">
            <w:pPr>
              <w:pStyle w:val="ListParagraph"/>
              <w:numPr>
                <w:ilvl w:val="0"/>
                <w:numId w:val="1"/>
              </w:numPr>
              <w:spacing w:after="120" w:line="240" w:lineRule="auto"/>
              <w:ind w:left="331"/>
              <w:jc w:val="both"/>
              <w:rPr>
                <w:rFonts w:ascii="Arial" w:hAnsi="Arial"/>
                <w:sz w:val="18"/>
                <w:szCs w:val="18"/>
                <w:lang w:val="sv-SE"/>
              </w:rPr>
            </w:pPr>
            <w:r w:rsidRPr="00C036FB">
              <w:rPr>
                <w:rFonts w:ascii="Arial" w:hAnsi="Arial"/>
                <w:b/>
                <w:bCs/>
                <w:sz w:val="20"/>
                <w:szCs w:val="20"/>
                <w:lang w:val="sv-SE"/>
              </w:rPr>
              <w:t>Apakah yang perlu saya lakukan sekiranya terdapat perubahan dalam butir-butir hubungan saya?</w:t>
            </w:r>
          </w:p>
        </w:tc>
      </w:tr>
      <w:tr w:rsidR="009F2147" w:rsidRPr="00B31018" w14:paraId="7C26AEB7" w14:textId="77777777" w:rsidTr="00B31018">
        <w:trPr>
          <w:trHeight w:val="1430"/>
        </w:trPr>
        <w:tc>
          <w:tcPr>
            <w:tcW w:w="9350" w:type="dxa"/>
            <w:gridSpan w:val="2"/>
            <w:shd w:val="clear" w:color="auto" w:fill="auto"/>
          </w:tcPr>
          <w:p w14:paraId="7B59DF2F" w14:textId="77777777" w:rsidR="00E05E74" w:rsidRPr="00C036FB" w:rsidRDefault="00E05E74" w:rsidP="00E05E74">
            <w:pPr>
              <w:spacing w:after="0" w:line="240" w:lineRule="auto"/>
              <w:jc w:val="both"/>
              <w:rPr>
                <w:rFonts w:ascii="Arial" w:hAnsi="Arial"/>
                <w:sz w:val="20"/>
                <w:szCs w:val="20"/>
                <w:lang w:val="sv-SE"/>
              </w:rPr>
            </w:pPr>
          </w:p>
          <w:p w14:paraId="41D3F9E5" w14:textId="77777777" w:rsidR="009F2147" w:rsidRPr="00C036FB" w:rsidRDefault="009F2147" w:rsidP="00C036FB">
            <w:pPr>
              <w:spacing w:after="0" w:line="360" w:lineRule="auto"/>
              <w:jc w:val="both"/>
              <w:rPr>
                <w:rFonts w:ascii="Arial" w:hAnsi="Arial"/>
                <w:sz w:val="20"/>
                <w:szCs w:val="20"/>
                <w:lang w:val="sv-SE"/>
              </w:rPr>
            </w:pPr>
            <w:r w:rsidRPr="00C036FB">
              <w:rPr>
                <w:rFonts w:ascii="Arial" w:hAnsi="Arial"/>
                <w:sz w:val="20"/>
                <w:szCs w:val="20"/>
                <w:lang w:val="sv-SE"/>
              </w:rPr>
              <w:t xml:space="preserve">Adalah penting </w:t>
            </w:r>
            <w:r w:rsidR="000866BE" w:rsidRPr="00C036FB">
              <w:rPr>
                <w:rFonts w:ascii="Arial" w:hAnsi="Arial"/>
                <w:sz w:val="20"/>
                <w:szCs w:val="20"/>
                <w:lang w:val="sv-SE"/>
              </w:rPr>
              <w:t>bahawa</w:t>
            </w:r>
            <w:r w:rsidR="00636359" w:rsidRPr="00C036FB">
              <w:rPr>
                <w:rFonts w:ascii="Arial" w:hAnsi="Arial"/>
                <w:sz w:val="20"/>
                <w:szCs w:val="20"/>
                <w:lang w:val="sv-SE"/>
              </w:rPr>
              <w:t xml:space="preserve"> </w:t>
            </w:r>
            <w:r w:rsidR="00AA6792" w:rsidRPr="00C036FB">
              <w:rPr>
                <w:rFonts w:ascii="Arial" w:hAnsi="Arial"/>
                <w:sz w:val="20"/>
                <w:szCs w:val="20"/>
                <w:lang w:val="sv-SE"/>
              </w:rPr>
              <w:t>Bank</w:t>
            </w:r>
            <w:r w:rsidRPr="00C036FB">
              <w:rPr>
                <w:rFonts w:ascii="Arial" w:hAnsi="Arial"/>
                <w:sz w:val="20"/>
                <w:szCs w:val="20"/>
                <w:lang w:val="sv-SE"/>
              </w:rPr>
              <w:t xml:space="preserve"> dimaklumkan tentang sebarang perubahan dalam butir-butir hubungan perniagaan/ syarikat anda untuk memastikan semua urusan surat-menyurat sampai ke perniagaan/ syarikat anda tepat pada masanya. Perubahan-perubahan dalam butir-butir hubungan perniagaan/ syarikat anda haruslah dikemukakan </w:t>
            </w:r>
            <w:r w:rsidR="00CF623C" w:rsidRPr="00C036FB">
              <w:rPr>
                <w:rFonts w:ascii="Arial" w:hAnsi="Arial"/>
                <w:sz w:val="20"/>
                <w:szCs w:val="20"/>
                <w:lang w:val="sv-SE"/>
              </w:rPr>
              <w:t xml:space="preserve">dengan rasmi </w:t>
            </w:r>
            <w:r w:rsidRPr="00C036FB">
              <w:rPr>
                <w:rFonts w:ascii="Arial" w:hAnsi="Arial"/>
                <w:sz w:val="20"/>
                <w:szCs w:val="20"/>
                <w:lang w:val="sv-SE"/>
              </w:rPr>
              <w:t>secara bertulis dan disahkan sewajarnya oleh penandatangan</w:t>
            </w:r>
            <w:r w:rsidR="00CF45A6" w:rsidRPr="00C036FB">
              <w:rPr>
                <w:rFonts w:ascii="Arial" w:hAnsi="Arial"/>
                <w:sz w:val="20"/>
                <w:szCs w:val="20"/>
                <w:lang w:val="sv-SE"/>
              </w:rPr>
              <w:t xml:space="preserve">-penandatangan </w:t>
            </w:r>
            <w:r w:rsidRPr="00C036FB">
              <w:rPr>
                <w:rFonts w:ascii="Arial" w:hAnsi="Arial"/>
                <w:sz w:val="20"/>
                <w:szCs w:val="20"/>
                <w:lang w:val="sv-SE"/>
              </w:rPr>
              <w:t xml:space="preserve">yang </w:t>
            </w:r>
            <w:r w:rsidR="00CF45A6" w:rsidRPr="00C036FB">
              <w:rPr>
                <w:rFonts w:ascii="Arial" w:hAnsi="Arial"/>
                <w:sz w:val="20"/>
                <w:szCs w:val="20"/>
                <w:lang w:val="sv-SE"/>
              </w:rPr>
              <w:t xml:space="preserve">telah </w:t>
            </w:r>
            <w:r w:rsidRPr="00C036FB">
              <w:rPr>
                <w:rFonts w:ascii="Arial" w:hAnsi="Arial"/>
                <w:sz w:val="20"/>
                <w:szCs w:val="20"/>
                <w:lang w:val="sv-SE"/>
              </w:rPr>
              <w:t>dibe</w:t>
            </w:r>
            <w:r w:rsidR="00CF623C" w:rsidRPr="00C036FB">
              <w:rPr>
                <w:rFonts w:ascii="Arial" w:hAnsi="Arial"/>
                <w:sz w:val="20"/>
                <w:szCs w:val="20"/>
                <w:lang w:val="sv-SE"/>
              </w:rPr>
              <w:t>rikuasa</w:t>
            </w:r>
            <w:r w:rsidR="00CF45A6" w:rsidRPr="00C036FB">
              <w:rPr>
                <w:rFonts w:ascii="Arial" w:hAnsi="Arial"/>
                <w:sz w:val="20"/>
                <w:szCs w:val="20"/>
                <w:lang w:val="sv-SE"/>
              </w:rPr>
              <w:t xml:space="preserve"> sah</w:t>
            </w:r>
            <w:r w:rsidR="00CF623C" w:rsidRPr="00C036FB">
              <w:rPr>
                <w:rFonts w:ascii="Arial" w:hAnsi="Arial"/>
                <w:sz w:val="20"/>
                <w:szCs w:val="20"/>
                <w:lang w:val="sv-SE"/>
              </w:rPr>
              <w:t xml:space="preserve">. </w:t>
            </w:r>
            <w:r w:rsidRPr="00C036FB">
              <w:rPr>
                <w:rFonts w:ascii="Arial" w:hAnsi="Arial"/>
                <w:sz w:val="20"/>
                <w:szCs w:val="20"/>
                <w:lang w:val="sv-SE"/>
              </w:rPr>
              <w:t>Sila hubungi Pengurus Perhubungan anda untuk mendapatkan penjelasan lanjut.</w:t>
            </w:r>
            <w:r w:rsidR="00CF623C" w:rsidRPr="00C036FB">
              <w:rPr>
                <w:rFonts w:ascii="Arial" w:hAnsi="Arial"/>
                <w:sz w:val="20"/>
                <w:szCs w:val="20"/>
                <w:lang w:val="sv-SE"/>
              </w:rPr>
              <w:t xml:space="preserve"> </w:t>
            </w:r>
          </w:p>
        </w:tc>
      </w:tr>
      <w:tr w:rsidR="009F2147" w:rsidRPr="00F3797E" w14:paraId="3CFFC351" w14:textId="77777777" w:rsidTr="00B31018">
        <w:trPr>
          <w:trHeight w:val="530"/>
        </w:trPr>
        <w:tc>
          <w:tcPr>
            <w:tcW w:w="9350" w:type="dxa"/>
            <w:gridSpan w:val="2"/>
            <w:shd w:val="clear" w:color="auto" w:fill="auto"/>
          </w:tcPr>
          <w:p w14:paraId="73098B3A" w14:textId="77777777" w:rsidR="00E05E74" w:rsidRPr="00C036FB" w:rsidRDefault="00E05E74" w:rsidP="00E05E74">
            <w:pPr>
              <w:pStyle w:val="ListParagraph"/>
              <w:spacing w:after="0" w:line="240" w:lineRule="auto"/>
              <w:jc w:val="both"/>
              <w:rPr>
                <w:rFonts w:ascii="Arial" w:hAnsi="Arial"/>
                <w:sz w:val="20"/>
                <w:szCs w:val="20"/>
                <w:lang w:val="it-IT"/>
              </w:rPr>
            </w:pPr>
          </w:p>
          <w:p w14:paraId="502F2DE0" w14:textId="77777777" w:rsidR="009F2147" w:rsidRPr="00C036FB" w:rsidRDefault="009F2147" w:rsidP="00C036FB">
            <w:pPr>
              <w:pStyle w:val="ListParagraph"/>
              <w:numPr>
                <w:ilvl w:val="0"/>
                <w:numId w:val="1"/>
              </w:numPr>
              <w:spacing w:after="120" w:line="240" w:lineRule="auto"/>
              <w:ind w:left="331"/>
              <w:jc w:val="both"/>
              <w:rPr>
                <w:rFonts w:ascii="Arial" w:hAnsi="Arial"/>
                <w:sz w:val="20"/>
                <w:szCs w:val="20"/>
                <w:lang w:val="it-IT"/>
              </w:rPr>
            </w:pPr>
            <w:r w:rsidRPr="00C036FB">
              <w:rPr>
                <w:rFonts w:ascii="Arial" w:hAnsi="Arial"/>
                <w:b/>
                <w:bCs/>
                <w:sz w:val="20"/>
                <w:szCs w:val="20"/>
                <w:lang w:val="it-IT"/>
              </w:rPr>
              <w:t>Di mana boleh saya dapatkan bantuan dan pembelaan?</w:t>
            </w:r>
          </w:p>
        </w:tc>
      </w:tr>
      <w:tr w:rsidR="009F2147" w:rsidRPr="00F3797E" w14:paraId="6C29A933" w14:textId="77777777" w:rsidTr="00E05E74">
        <w:trPr>
          <w:trHeight w:val="773"/>
        </w:trPr>
        <w:tc>
          <w:tcPr>
            <w:tcW w:w="9350" w:type="dxa"/>
            <w:gridSpan w:val="2"/>
            <w:shd w:val="clear" w:color="auto" w:fill="auto"/>
          </w:tcPr>
          <w:p w14:paraId="7E38463D" w14:textId="5E248F05" w:rsidR="00D8762D" w:rsidRPr="00C036FB" w:rsidRDefault="009F2147" w:rsidP="00C036FB">
            <w:pPr>
              <w:pStyle w:val="ListParagraph"/>
              <w:numPr>
                <w:ilvl w:val="0"/>
                <w:numId w:val="10"/>
              </w:numPr>
              <w:spacing w:before="120" w:after="0" w:line="360" w:lineRule="auto"/>
              <w:ind w:left="247" w:hanging="274"/>
              <w:jc w:val="both"/>
              <w:rPr>
                <w:rFonts w:ascii="Arial" w:hAnsi="Arial"/>
                <w:b/>
                <w:bCs/>
                <w:sz w:val="20"/>
                <w:szCs w:val="20"/>
                <w:lang w:val="sv-SE"/>
              </w:rPr>
            </w:pPr>
            <w:r w:rsidRPr="00C036FB">
              <w:rPr>
                <w:rFonts w:ascii="Arial" w:hAnsi="Arial"/>
                <w:sz w:val="20"/>
                <w:szCs w:val="20"/>
                <w:lang w:val="it-IT"/>
              </w:rPr>
              <w:t xml:space="preserve">Jika anda menghadapi sebarang masalah dalam </w:t>
            </w:r>
            <w:r w:rsidR="00CF45A6" w:rsidRPr="00C036FB">
              <w:rPr>
                <w:rFonts w:ascii="Arial" w:hAnsi="Arial"/>
                <w:sz w:val="20"/>
                <w:szCs w:val="20"/>
                <w:lang w:val="it-IT"/>
              </w:rPr>
              <w:t>membuat bayaran bulanan</w:t>
            </w:r>
            <w:r w:rsidRPr="00C036FB">
              <w:rPr>
                <w:rFonts w:ascii="Arial" w:hAnsi="Arial"/>
                <w:sz w:val="20"/>
                <w:szCs w:val="20"/>
                <w:lang w:val="it-IT"/>
              </w:rPr>
              <w:t xml:space="preserve">, anda patut menghubungi kami seawal mungkin untuk </w:t>
            </w:r>
            <w:r w:rsidR="00CF45A6" w:rsidRPr="00C036FB">
              <w:rPr>
                <w:rFonts w:ascii="Arial" w:hAnsi="Arial"/>
                <w:sz w:val="20"/>
                <w:szCs w:val="20"/>
                <w:lang w:val="it-IT"/>
              </w:rPr>
              <w:t>berbin</w:t>
            </w:r>
            <w:r w:rsidR="00C547B3" w:rsidRPr="00C036FB">
              <w:rPr>
                <w:rFonts w:ascii="Arial" w:hAnsi="Arial"/>
                <w:sz w:val="20"/>
                <w:szCs w:val="20"/>
                <w:lang w:val="it-IT"/>
              </w:rPr>
              <w:t>c</w:t>
            </w:r>
            <w:r w:rsidR="00CF45A6" w:rsidRPr="00C036FB">
              <w:rPr>
                <w:rFonts w:ascii="Arial" w:hAnsi="Arial"/>
                <w:sz w:val="20"/>
                <w:szCs w:val="20"/>
                <w:lang w:val="it-IT"/>
              </w:rPr>
              <w:t xml:space="preserve">ang mengenai </w:t>
            </w:r>
            <w:r w:rsidR="00CF45A6" w:rsidRPr="00C036FB">
              <w:rPr>
                <w:rFonts w:ascii="Arial" w:hAnsi="Arial"/>
                <w:sz w:val="20"/>
                <w:szCs w:val="20"/>
                <w:lang w:val="sv-SE"/>
              </w:rPr>
              <w:t xml:space="preserve">pembayaran alternatif. </w:t>
            </w:r>
            <w:r w:rsidR="00D8762D" w:rsidRPr="00C036FB">
              <w:rPr>
                <w:rFonts w:ascii="Arial" w:hAnsi="Arial"/>
                <w:sz w:val="20"/>
                <w:szCs w:val="20"/>
                <w:lang w:val="it-IT"/>
              </w:rPr>
              <w:t>Anda boleh berhubung dengan kami kami di:</w:t>
            </w:r>
          </w:p>
          <w:p w14:paraId="19D3DD1F" w14:textId="77777777" w:rsidR="00CF45A6" w:rsidRPr="00C036FB" w:rsidRDefault="00CF45A6" w:rsidP="00C036FB">
            <w:pPr>
              <w:tabs>
                <w:tab w:val="left" w:pos="5610"/>
              </w:tabs>
              <w:spacing w:before="120" w:after="0" w:line="360" w:lineRule="auto"/>
              <w:ind w:left="245"/>
              <w:jc w:val="both"/>
              <w:rPr>
                <w:rFonts w:ascii="Arial" w:hAnsi="Arial"/>
                <w:sz w:val="20"/>
                <w:szCs w:val="20"/>
                <w:lang w:val="it-IT"/>
              </w:rPr>
            </w:pPr>
            <w:r w:rsidRPr="00C036FB">
              <w:rPr>
                <w:rFonts w:ascii="Arial" w:hAnsi="Arial"/>
                <w:color w:val="FF0000"/>
                <w:sz w:val="20"/>
                <w:szCs w:val="20"/>
                <w:lang w:val="it-IT"/>
              </w:rPr>
              <w:t>[</w:t>
            </w:r>
            <w:r w:rsidR="00636359" w:rsidRPr="00C036FB">
              <w:rPr>
                <w:rFonts w:ascii="Arial" w:hAnsi="Arial"/>
                <w:color w:val="FF0000"/>
                <w:sz w:val="20"/>
                <w:szCs w:val="20"/>
                <w:lang w:val="it-IT"/>
              </w:rPr>
              <w:t xml:space="preserve">RM untuk mengisi butir-butir </w:t>
            </w:r>
            <w:r w:rsidRPr="00C036FB">
              <w:rPr>
                <w:rFonts w:ascii="Arial" w:hAnsi="Arial"/>
                <w:color w:val="FF0000"/>
                <w:sz w:val="20"/>
                <w:szCs w:val="20"/>
                <w:lang w:val="it-IT"/>
              </w:rPr>
              <w:t>hubungan: nama, alamat, nombor telefon dan alamat e-mel]</w:t>
            </w:r>
            <w:r w:rsidRPr="00C036FB">
              <w:rPr>
                <w:rFonts w:ascii="Arial" w:hAnsi="Arial"/>
                <w:sz w:val="20"/>
                <w:szCs w:val="20"/>
                <w:lang w:val="it-IT"/>
              </w:rPr>
              <w:t xml:space="preserve"> </w:t>
            </w:r>
          </w:p>
          <w:p w14:paraId="6FD6BFA2" w14:textId="77777777" w:rsidR="00CF45A6" w:rsidRPr="00C036FB" w:rsidRDefault="00CF45A6" w:rsidP="00C036FB">
            <w:pPr>
              <w:pStyle w:val="ListParagraph"/>
              <w:spacing w:after="0" w:line="360" w:lineRule="auto"/>
              <w:ind w:left="697"/>
              <w:jc w:val="both"/>
              <w:rPr>
                <w:rFonts w:ascii="Arial" w:hAnsi="Arial"/>
                <w:b/>
                <w:bCs/>
                <w:sz w:val="20"/>
                <w:szCs w:val="20"/>
                <w:lang w:val="it-IT"/>
              </w:rPr>
            </w:pPr>
          </w:p>
          <w:p w14:paraId="1C828DBC" w14:textId="77777777" w:rsidR="009F2147" w:rsidRPr="00C036FB" w:rsidRDefault="009F2147" w:rsidP="00C036FB">
            <w:pPr>
              <w:pStyle w:val="ListParagraph"/>
              <w:numPr>
                <w:ilvl w:val="0"/>
                <w:numId w:val="11"/>
              </w:numPr>
              <w:tabs>
                <w:tab w:val="left" w:pos="5610"/>
              </w:tabs>
              <w:spacing w:after="0" w:line="360" w:lineRule="auto"/>
              <w:ind w:left="337"/>
              <w:jc w:val="both"/>
              <w:rPr>
                <w:rFonts w:ascii="Arial" w:hAnsi="Arial"/>
                <w:sz w:val="20"/>
                <w:szCs w:val="20"/>
                <w:lang w:val="it-IT"/>
              </w:rPr>
            </w:pPr>
            <w:r w:rsidRPr="00C036FB">
              <w:rPr>
                <w:rFonts w:ascii="Arial" w:hAnsi="Arial"/>
                <w:sz w:val="20"/>
                <w:szCs w:val="20"/>
                <w:lang w:val="it-IT"/>
              </w:rPr>
              <w:t>Jika anda ingin membuat sebarang aduan tentang produk-produk ataupun perk</w:t>
            </w:r>
            <w:r w:rsidR="008A2699" w:rsidRPr="00C036FB">
              <w:rPr>
                <w:rFonts w:ascii="Arial" w:hAnsi="Arial"/>
                <w:sz w:val="20"/>
                <w:szCs w:val="20"/>
                <w:lang w:val="it-IT"/>
              </w:rPr>
              <w:t>h</w:t>
            </w:r>
            <w:r w:rsidRPr="00C036FB">
              <w:rPr>
                <w:rFonts w:ascii="Arial" w:hAnsi="Arial"/>
                <w:sz w:val="20"/>
                <w:szCs w:val="20"/>
                <w:lang w:val="it-IT"/>
              </w:rPr>
              <w:t>idmatan yang di</w:t>
            </w:r>
            <w:r w:rsidR="00CF45A6" w:rsidRPr="00C036FB">
              <w:rPr>
                <w:rFonts w:ascii="Arial" w:hAnsi="Arial"/>
                <w:sz w:val="20"/>
                <w:szCs w:val="20"/>
                <w:lang w:val="it-IT"/>
              </w:rPr>
              <w:t xml:space="preserve">berikan </w:t>
            </w:r>
            <w:r w:rsidRPr="00C036FB">
              <w:rPr>
                <w:rFonts w:ascii="Arial" w:hAnsi="Arial"/>
                <w:sz w:val="20"/>
                <w:szCs w:val="20"/>
                <w:lang w:val="it-IT"/>
              </w:rPr>
              <w:t>oleh kami, anda boleh menghubungi kami di:</w:t>
            </w:r>
          </w:p>
          <w:p w14:paraId="57841DB7" w14:textId="77777777" w:rsidR="009F2147" w:rsidRPr="00C036FB" w:rsidRDefault="009F2147" w:rsidP="00C036FB">
            <w:pPr>
              <w:tabs>
                <w:tab w:val="left" w:pos="5610"/>
              </w:tabs>
              <w:spacing w:after="0" w:line="240" w:lineRule="auto"/>
              <w:jc w:val="both"/>
              <w:rPr>
                <w:rFonts w:ascii="Arial" w:hAnsi="Arial"/>
                <w:sz w:val="20"/>
                <w:szCs w:val="20"/>
                <w:lang w:val="it-IT"/>
              </w:rPr>
            </w:pPr>
          </w:p>
          <w:p w14:paraId="0274ED12" w14:textId="77777777" w:rsidR="009F2147" w:rsidRPr="00C036FB" w:rsidRDefault="009F2147" w:rsidP="00C036FB">
            <w:pPr>
              <w:tabs>
                <w:tab w:val="left" w:pos="5610"/>
              </w:tabs>
              <w:spacing w:after="0" w:line="240" w:lineRule="auto"/>
              <w:ind w:left="337"/>
              <w:jc w:val="both"/>
              <w:rPr>
                <w:rFonts w:ascii="Arial" w:hAnsi="Arial"/>
                <w:sz w:val="20"/>
                <w:szCs w:val="20"/>
              </w:rPr>
            </w:pPr>
            <w:r w:rsidRPr="00C036FB">
              <w:rPr>
                <w:rFonts w:ascii="Arial" w:hAnsi="Arial"/>
                <w:sz w:val="20"/>
                <w:szCs w:val="20"/>
              </w:rPr>
              <w:t xml:space="preserve">HSBC </w:t>
            </w:r>
            <w:proofErr w:type="spellStart"/>
            <w:r w:rsidRPr="00C036FB">
              <w:rPr>
                <w:rFonts w:ascii="Arial" w:hAnsi="Arial"/>
                <w:sz w:val="20"/>
                <w:szCs w:val="20"/>
              </w:rPr>
              <w:t>Amanah</w:t>
            </w:r>
            <w:proofErr w:type="spellEnd"/>
            <w:r w:rsidRPr="00C036FB">
              <w:rPr>
                <w:rFonts w:ascii="Arial" w:hAnsi="Arial"/>
                <w:sz w:val="20"/>
                <w:szCs w:val="20"/>
              </w:rPr>
              <w:t xml:space="preserve"> Malaysia </w:t>
            </w:r>
            <w:proofErr w:type="spellStart"/>
            <w:r w:rsidRPr="00C036FB">
              <w:rPr>
                <w:rFonts w:ascii="Arial" w:hAnsi="Arial"/>
                <w:sz w:val="20"/>
                <w:szCs w:val="20"/>
              </w:rPr>
              <w:t>Berhad</w:t>
            </w:r>
            <w:proofErr w:type="spellEnd"/>
            <w:r w:rsidRPr="00C036FB">
              <w:rPr>
                <w:rFonts w:ascii="Arial" w:hAnsi="Arial"/>
                <w:sz w:val="20"/>
                <w:szCs w:val="20"/>
              </w:rPr>
              <w:t xml:space="preserve"> </w:t>
            </w:r>
          </w:p>
          <w:p w14:paraId="5AB77B1E" w14:textId="77777777" w:rsidR="009F2147" w:rsidRPr="00C036FB" w:rsidRDefault="009F2147" w:rsidP="00C036FB">
            <w:pPr>
              <w:tabs>
                <w:tab w:val="left" w:pos="5610"/>
              </w:tabs>
              <w:spacing w:after="0" w:line="240" w:lineRule="auto"/>
              <w:ind w:left="337"/>
              <w:jc w:val="both"/>
              <w:rPr>
                <w:rFonts w:ascii="Arial" w:hAnsi="Arial"/>
                <w:sz w:val="20"/>
                <w:szCs w:val="20"/>
              </w:rPr>
            </w:pPr>
            <w:r w:rsidRPr="00C036FB">
              <w:rPr>
                <w:rFonts w:ascii="Arial" w:hAnsi="Arial"/>
                <w:sz w:val="20"/>
                <w:szCs w:val="20"/>
              </w:rPr>
              <w:t xml:space="preserve">Customer Experience Department, </w:t>
            </w:r>
          </w:p>
          <w:p w14:paraId="4BFB14DA" w14:textId="77777777" w:rsidR="009F2147" w:rsidRPr="00C036FB" w:rsidRDefault="009F2147" w:rsidP="00C036FB">
            <w:pPr>
              <w:tabs>
                <w:tab w:val="left" w:pos="5610"/>
              </w:tabs>
              <w:spacing w:after="0" w:line="240" w:lineRule="auto"/>
              <w:ind w:left="337"/>
              <w:jc w:val="both"/>
              <w:rPr>
                <w:rFonts w:ascii="Arial" w:hAnsi="Arial"/>
                <w:sz w:val="20"/>
                <w:szCs w:val="20"/>
              </w:rPr>
            </w:pPr>
            <w:r w:rsidRPr="00C036FB">
              <w:rPr>
                <w:rFonts w:ascii="Arial" w:hAnsi="Arial"/>
                <w:sz w:val="20"/>
                <w:szCs w:val="20"/>
              </w:rPr>
              <w:t xml:space="preserve">Level 18, North Tower, Menara HSBC, </w:t>
            </w:r>
          </w:p>
          <w:p w14:paraId="7A5BCFB3" w14:textId="77777777" w:rsidR="009F2147" w:rsidRPr="00C036FB" w:rsidRDefault="009F2147" w:rsidP="00C036FB">
            <w:pPr>
              <w:tabs>
                <w:tab w:val="left" w:pos="5610"/>
              </w:tabs>
              <w:spacing w:after="0" w:line="240" w:lineRule="auto"/>
              <w:ind w:left="337"/>
              <w:jc w:val="both"/>
              <w:rPr>
                <w:rFonts w:ascii="Arial" w:hAnsi="Arial"/>
                <w:sz w:val="20"/>
                <w:szCs w:val="20"/>
                <w:lang w:val="it-IT"/>
              </w:rPr>
            </w:pPr>
            <w:r w:rsidRPr="00C036FB">
              <w:rPr>
                <w:rFonts w:ascii="Arial" w:hAnsi="Arial"/>
                <w:sz w:val="20"/>
                <w:szCs w:val="20"/>
                <w:lang w:val="it-IT"/>
              </w:rPr>
              <w:t>2 Leboh Ampang,</w:t>
            </w:r>
          </w:p>
          <w:p w14:paraId="2F3C046F" w14:textId="77777777" w:rsidR="009F2147" w:rsidRPr="00C036FB" w:rsidRDefault="009F2147" w:rsidP="00C036FB">
            <w:pPr>
              <w:tabs>
                <w:tab w:val="left" w:pos="5610"/>
              </w:tabs>
              <w:spacing w:after="0" w:line="240" w:lineRule="auto"/>
              <w:ind w:left="337"/>
              <w:jc w:val="both"/>
              <w:rPr>
                <w:rFonts w:ascii="Arial" w:hAnsi="Arial"/>
                <w:sz w:val="20"/>
                <w:szCs w:val="20"/>
                <w:lang w:val="it-IT"/>
              </w:rPr>
            </w:pPr>
            <w:r w:rsidRPr="00C036FB">
              <w:rPr>
                <w:rFonts w:ascii="Arial" w:hAnsi="Arial"/>
                <w:sz w:val="20"/>
                <w:szCs w:val="20"/>
                <w:lang w:val="it-IT"/>
              </w:rPr>
              <w:t>50100 Kuala Lumpur,</w:t>
            </w:r>
          </w:p>
          <w:p w14:paraId="2C82DA49" w14:textId="77777777" w:rsidR="009F2147" w:rsidRPr="00C036FB" w:rsidRDefault="009F2147" w:rsidP="00C036FB">
            <w:pPr>
              <w:tabs>
                <w:tab w:val="left" w:pos="5610"/>
              </w:tabs>
              <w:spacing w:after="0" w:line="240" w:lineRule="auto"/>
              <w:ind w:left="337"/>
              <w:jc w:val="both"/>
              <w:rPr>
                <w:rFonts w:ascii="Arial" w:hAnsi="Arial"/>
                <w:sz w:val="20"/>
                <w:szCs w:val="20"/>
                <w:lang w:val="it-IT"/>
              </w:rPr>
            </w:pPr>
            <w:r w:rsidRPr="00C036FB">
              <w:rPr>
                <w:rFonts w:ascii="Arial" w:hAnsi="Arial"/>
                <w:sz w:val="20"/>
                <w:szCs w:val="20"/>
                <w:lang w:val="it-IT"/>
              </w:rPr>
              <w:t>Malaysia.</w:t>
            </w:r>
          </w:p>
          <w:p w14:paraId="32FCF2B2" w14:textId="77777777" w:rsidR="009F2147" w:rsidRPr="00C036FB" w:rsidRDefault="009F2147" w:rsidP="00C036FB">
            <w:pPr>
              <w:tabs>
                <w:tab w:val="left" w:pos="5610"/>
              </w:tabs>
              <w:spacing w:after="0" w:line="240" w:lineRule="auto"/>
              <w:ind w:left="337"/>
              <w:jc w:val="both"/>
              <w:rPr>
                <w:rFonts w:ascii="Arial" w:hAnsi="Arial"/>
                <w:sz w:val="20"/>
                <w:szCs w:val="20"/>
                <w:lang w:val="it-IT"/>
              </w:rPr>
            </w:pPr>
            <w:r w:rsidRPr="00C036FB">
              <w:rPr>
                <w:rFonts w:ascii="Arial" w:hAnsi="Arial"/>
                <w:sz w:val="20"/>
                <w:szCs w:val="20"/>
                <w:lang w:val="it-IT"/>
              </w:rPr>
              <w:t>Tel:</w:t>
            </w:r>
          </w:p>
          <w:p w14:paraId="2CF757C7" w14:textId="77777777" w:rsidR="009F2147" w:rsidRPr="00C036FB" w:rsidRDefault="009F2147" w:rsidP="00C036FB">
            <w:pPr>
              <w:tabs>
                <w:tab w:val="left" w:pos="5610"/>
              </w:tabs>
              <w:spacing w:after="0" w:line="240" w:lineRule="auto"/>
              <w:ind w:left="337"/>
              <w:jc w:val="both"/>
              <w:rPr>
                <w:rFonts w:ascii="Arial" w:hAnsi="Arial"/>
                <w:sz w:val="20"/>
                <w:szCs w:val="20"/>
                <w:lang w:val="it-IT"/>
              </w:rPr>
            </w:pPr>
            <w:r w:rsidRPr="00C036FB">
              <w:rPr>
                <w:rFonts w:ascii="Arial" w:hAnsi="Arial"/>
                <w:sz w:val="20"/>
                <w:szCs w:val="20"/>
                <w:lang w:val="it-IT"/>
              </w:rPr>
              <w:t>Faks:</w:t>
            </w:r>
          </w:p>
          <w:p w14:paraId="27EF4137" w14:textId="77777777" w:rsidR="009F2147" w:rsidRPr="00C036FB" w:rsidRDefault="009F2147" w:rsidP="00C036FB">
            <w:pPr>
              <w:tabs>
                <w:tab w:val="left" w:pos="5610"/>
              </w:tabs>
              <w:spacing w:after="0" w:line="240" w:lineRule="auto"/>
              <w:ind w:left="337"/>
              <w:jc w:val="both"/>
              <w:rPr>
                <w:rStyle w:val="Hyperlink"/>
                <w:rFonts w:ascii="Arial" w:hAnsi="Arial"/>
                <w:sz w:val="20"/>
                <w:szCs w:val="20"/>
                <w:lang w:val="it-IT"/>
              </w:rPr>
            </w:pPr>
            <w:r w:rsidRPr="00C036FB">
              <w:rPr>
                <w:rFonts w:ascii="Arial" w:hAnsi="Arial"/>
                <w:sz w:val="20"/>
                <w:szCs w:val="20"/>
                <w:lang w:val="it-IT"/>
              </w:rPr>
              <w:t xml:space="preserve">E-mel: </w:t>
            </w:r>
            <w:hyperlink r:id="rId11" w:history="1">
              <w:r w:rsidRPr="00C036FB">
                <w:rPr>
                  <w:rStyle w:val="Hyperlink"/>
                  <w:rFonts w:ascii="Arial" w:hAnsi="Arial"/>
                  <w:sz w:val="20"/>
                  <w:szCs w:val="20"/>
                  <w:lang w:val="it-IT"/>
                </w:rPr>
                <w:t>complaints@hsbc.com.my</w:t>
              </w:r>
            </w:hyperlink>
          </w:p>
          <w:p w14:paraId="20A59F3E" w14:textId="77777777" w:rsidR="00E05E74" w:rsidRPr="00C036FB" w:rsidRDefault="00E05E74" w:rsidP="00C036FB">
            <w:pPr>
              <w:tabs>
                <w:tab w:val="left" w:pos="5610"/>
              </w:tabs>
              <w:spacing w:after="0" w:line="360" w:lineRule="auto"/>
              <w:ind w:left="337"/>
              <w:jc w:val="both"/>
              <w:rPr>
                <w:rFonts w:ascii="Arial" w:hAnsi="Arial"/>
                <w:sz w:val="20"/>
                <w:szCs w:val="20"/>
                <w:lang w:val="it-IT"/>
              </w:rPr>
            </w:pPr>
          </w:p>
          <w:p w14:paraId="0CDAD336" w14:textId="77777777" w:rsidR="009F2147" w:rsidRPr="00C036FB" w:rsidRDefault="009F2147" w:rsidP="00C036FB">
            <w:pPr>
              <w:pStyle w:val="ListParagraph"/>
              <w:numPr>
                <w:ilvl w:val="0"/>
                <w:numId w:val="11"/>
              </w:numPr>
              <w:tabs>
                <w:tab w:val="left" w:pos="5610"/>
              </w:tabs>
              <w:spacing w:after="0" w:line="360" w:lineRule="auto"/>
              <w:ind w:left="337"/>
              <w:jc w:val="both"/>
              <w:rPr>
                <w:rFonts w:ascii="Arial" w:hAnsi="Arial"/>
                <w:sz w:val="20"/>
                <w:szCs w:val="20"/>
                <w:lang w:val="it-IT"/>
              </w:rPr>
            </w:pPr>
            <w:r w:rsidRPr="00C036FB">
              <w:rPr>
                <w:rFonts w:ascii="Arial" w:hAnsi="Arial"/>
                <w:sz w:val="20"/>
                <w:szCs w:val="20"/>
                <w:lang w:val="it-IT"/>
              </w:rPr>
              <w:t>Jika pertanyaan dan aduan anda tidak diselesaikan dengan memuaskan oleh kami, anda boleh menghubungi Bank Negara Malaysia LINK ataupun TELELINK di:</w:t>
            </w:r>
          </w:p>
          <w:p w14:paraId="4EE28758" w14:textId="77777777" w:rsidR="00C036FB" w:rsidRDefault="00C036FB" w:rsidP="00C036FB">
            <w:pPr>
              <w:pStyle w:val="ListParagraph"/>
              <w:tabs>
                <w:tab w:val="left" w:pos="5610"/>
              </w:tabs>
              <w:spacing w:before="120" w:after="0" w:line="240" w:lineRule="auto"/>
              <w:ind w:left="331"/>
              <w:jc w:val="both"/>
              <w:rPr>
                <w:rFonts w:ascii="Arial" w:hAnsi="Arial"/>
                <w:sz w:val="20"/>
                <w:szCs w:val="20"/>
                <w:lang w:val="sv-SE"/>
              </w:rPr>
            </w:pPr>
          </w:p>
          <w:p w14:paraId="19E9994F" w14:textId="77777777" w:rsidR="009F2147" w:rsidRPr="00C036FB" w:rsidRDefault="009F2147" w:rsidP="00C036FB">
            <w:pPr>
              <w:pStyle w:val="ListParagraph"/>
              <w:tabs>
                <w:tab w:val="left" w:pos="5610"/>
              </w:tabs>
              <w:spacing w:before="120" w:after="0" w:line="240" w:lineRule="auto"/>
              <w:ind w:left="331"/>
              <w:jc w:val="both"/>
              <w:rPr>
                <w:rFonts w:ascii="Arial" w:hAnsi="Arial"/>
                <w:sz w:val="20"/>
                <w:szCs w:val="20"/>
                <w:lang w:val="sv-SE"/>
              </w:rPr>
            </w:pPr>
            <w:r w:rsidRPr="00C036FB">
              <w:rPr>
                <w:rFonts w:ascii="Arial" w:hAnsi="Arial"/>
                <w:sz w:val="20"/>
                <w:szCs w:val="20"/>
                <w:lang w:val="sv-SE"/>
              </w:rPr>
              <w:t>Block D, Bank Negara Malaysia</w:t>
            </w:r>
          </w:p>
          <w:p w14:paraId="31AB21E0" w14:textId="77777777" w:rsidR="009F2147" w:rsidRPr="00C036FB" w:rsidRDefault="009F2147" w:rsidP="00C036FB">
            <w:pPr>
              <w:pStyle w:val="ListParagraph"/>
              <w:tabs>
                <w:tab w:val="left" w:pos="5610"/>
              </w:tabs>
              <w:spacing w:after="0" w:line="240" w:lineRule="auto"/>
              <w:ind w:left="337"/>
              <w:jc w:val="both"/>
              <w:rPr>
                <w:rFonts w:ascii="Arial" w:hAnsi="Arial"/>
                <w:sz w:val="20"/>
                <w:szCs w:val="20"/>
                <w:lang w:val="sv-SE"/>
              </w:rPr>
            </w:pPr>
            <w:r w:rsidRPr="00C036FB">
              <w:rPr>
                <w:rFonts w:ascii="Arial" w:hAnsi="Arial"/>
                <w:sz w:val="20"/>
                <w:szCs w:val="20"/>
                <w:lang w:val="sv-SE"/>
              </w:rPr>
              <w:t>Jalan Dato’ Onn</w:t>
            </w:r>
          </w:p>
          <w:p w14:paraId="0D3F4E5E" w14:textId="77777777" w:rsidR="009F2147" w:rsidRPr="00C036FB" w:rsidRDefault="009F2147" w:rsidP="00C036FB">
            <w:pPr>
              <w:pStyle w:val="ListParagraph"/>
              <w:tabs>
                <w:tab w:val="left" w:pos="5610"/>
              </w:tabs>
              <w:spacing w:after="0" w:line="240" w:lineRule="auto"/>
              <w:ind w:left="337"/>
              <w:jc w:val="both"/>
              <w:rPr>
                <w:rFonts w:ascii="Arial" w:hAnsi="Arial"/>
                <w:sz w:val="20"/>
                <w:szCs w:val="20"/>
                <w:lang w:val="it-IT"/>
              </w:rPr>
            </w:pPr>
            <w:r w:rsidRPr="00C036FB">
              <w:rPr>
                <w:rFonts w:ascii="Arial" w:hAnsi="Arial"/>
                <w:sz w:val="20"/>
                <w:szCs w:val="20"/>
                <w:lang w:val="it-IT"/>
              </w:rPr>
              <w:t>50480 Kuala Lumpur.</w:t>
            </w:r>
          </w:p>
          <w:p w14:paraId="50AE2445" w14:textId="77777777" w:rsidR="009F2147" w:rsidRPr="00C036FB" w:rsidRDefault="009F2147" w:rsidP="00C036FB">
            <w:pPr>
              <w:pStyle w:val="ListParagraph"/>
              <w:tabs>
                <w:tab w:val="left" w:pos="5610"/>
              </w:tabs>
              <w:spacing w:after="0" w:line="240" w:lineRule="auto"/>
              <w:ind w:left="337"/>
              <w:jc w:val="both"/>
              <w:rPr>
                <w:rFonts w:ascii="Arial" w:hAnsi="Arial"/>
                <w:sz w:val="20"/>
                <w:szCs w:val="20"/>
                <w:lang w:val="it-IT"/>
              </w:rPr>
            </w:pPr>
            <w:r w:rsidRPr="00C036FB">
              <w:rPr>
                <w:rFonts w:ascii="Arial" w:hAnsi="Arial"/>
                <w:sz w:val="20"/>
                <w:szCs w:val="20"/>
                <w:lang w:val="it-IT"/>
              </w:rPr>
              <w:t>Tel: 1-300-88-5465</w:t>
            </w:r>
          </w:p>
          <w:p w14:paraId="43B246C7" w14:textId="77777777" w:rsidR="009F2147" w:rsidRPr="00C036FB" w:rsidRDefault="009F2147" w:rsidP="00C036FB">
            <w:pPr>
              <w:pStyle w:val="ListParagraph"/>
              <w:tabs>
                <w:tab w:val="left" w:pos="5610"/>
              </w:tabs>
              <w:spacing w:after="0" w:line="240" w:lineRule="auto"/>
              <w:ind w:left="337"/>
              <w:jc w:val="both"/>
              <w:rPr>
                <w:rFonts w:ascii="Arial" w:hAnsi="Arial"/>
                <w:sz w:val="20"/>
                <w:szCs w:val="20"/>
                <w:lang w:val="it-IT"/>
              </w:rPr>
            </w:pPr>
            <w:r w:rsidRPr="00C036FB">
              <w:rPr>
                <w:rFonts w:ascii="Arial" w:hAnsi="Arial"/>
                <w:sz w:val="20"/>
                <w:szCs w:val="20"/>
                <w:lang w:val="it-IT"/>
              </w:rPr>
              <w:t>Faks: 03-21741515</w:t>
            </w:r>
          </w:p>
          <w:p w14:paraId="4FA4464C" w14:textId="5247662B" w:rsidR="009F2147" w:rsidRPr="00C036FB" w:rsidRDefault="009F2147" w:rsidP="00C036FB">
            <w:pPr>
              <w:pStyle w:val="ListParagraph"/>
              <w:tabs>
                <w:tab w:val="left" w:pos="5610"/>
              </w:tabs>
              <w:spacing w:after="0" w:line="240" w:lineRule="auto"/>
              <w:ind w:left="337"/>
              <w:jc w:val="both"/>
              <w:rPr>
                <w:rFonts w:ascii="Arial" w:hAnsi="Arial"/>
                <w:sz w:val="20"/>
                <w:szCs w:val="20"/>
                <w:lang w:val="it-IT"/>
              </w:rPr>
            </w:pPr>
            <w:r w:rsidRPr="00C036FB">
              <w:rPr>
                <w:rFonts w:ascii="Arial" w:hAnsi="Arial"/>
                <w:sz w:val="20"/>
                <w:szCs w:val="20"/>
                <w:lang w:val="it-IT"/>
              </w:rPr>
              <w:t>E-mel: bnmtelelink@bnm.gov.my</w:t>
            </w:r>
          </w:p>
        </w:tc>
      </w:tr>
      <w:tr w:rsidR="009F2147" w:rsidRPr="00B31018" w14:paraId="51C706C3" w14:textId="77777777" w:rsidTr="00B31018">
        <w:trPr>
          <w:trHeight w:val="512"/>
        </w:trPr>
        <w:tc>
          <w:tcPr>
            <w:tcW w:w="9350" w:type="dxa"/>
            <w:gridSpan w:val="2"/>
            <w:shd w:val="clear" w:color="auto" w:fill="auto"/>
          </w:tcPr>
          <w:p w14:paraId="154CF055" w14:textId="77777777" w:rsidR="00E05E74" w:rsidRPr="00C036FB" w:rsidRDefault="00E05E74" w:rsidP="00C036FB">
            <w:pPr>
              <w:pStyle w:val="ListParagraph"/>
              <w:tabs>
                <w:tab w:val="left" w:pos="5610"/>
              </w:tabs>
              <w:spacing w:after="120" w:line="240" w:lineRule="auto"/>
              <w:jc w:val="both"/>
              <w:rPr>
                <w:rFonts w:ascii="Arial" w:hAnsi="Arial"/>
                <w:sz w:val="20"/>
                <w:szCs w:val="20"/>
                <w:lang w:val="it-IT"/>
              </w:rPr>
            </w:pPr>
          </w:p>
          <w:p w14:paraId="43ACA872" w14:textId="77777777" w:rsidR="009F2147" w:rsidRPr="00B31018" w:rsidRDefault="009F2147" w:rsidP="00C036FB">
            <w:pPr>
              <w:pStyle w:val="ListParagraph"/>
              <w:numPr>
                <w:ilvl w:val="0"/>
                <w:numId w:val="1"/>
              </w:numPr>
              <w:tabs>
                <w:tab w:val="left" w:pos="5610"/>
              </w:tabs>
              <w:spacing w:after="120" w:line="240" w:lineRule="auto"/>
              <w:ind w:left="337"/>
              <w:jc w:val="both"/>
              <w:rPr>
                <w:rFonts w:ascii="Arial" w:hAnsi="Arial"/>
                <w:sz w:val="18"/>
                <w:szCs w:val="18"/>
                <w:lang w:val="it-IT"/>
              </w:rPr>
            </w:pPr>
            <w:r w:rsidRPr="00C036FB">
              <w:rPr>
                <w:rFonts w:ascii="Arial" w:hAnsi="Arial"/>
                <w:b/>
                <w:bCs/>
                <w:sz w:val="20"/>
                <w:szCs w:val="20"/>
                <w:lang w:val="sv-SE"/>
              </w:rPr>
              <w:t>Di mana boleh saya dapatkan maklumat lanjut?</w:t>
            </w:r>
          </w:p>
        </w:tc>
      </w:tr>
      <w:tr w:rsidR="00FF339F" w:rsidRPr="00F3797E" w14:paraId="6DED7725" w14:textId="77777777" w:rsidTr="00E05E74">
        <w:trPr>
          <w:trHeight w:val="773"/>
        </w:trPr>
        <w:tc>
          <w:tcPr>
            <w:tcW w:w="9350" w:type="dxa"/>
            <w:gridSpan w:val="2"/>
            <w:shd w:val="clear" w:color="auto" w:fill="auto"/>
          </w:tcPr>
          <w:p w14:paraId="3F29571C" w14:textId="77777777" w:rsidR="00C036FB" w:rsidRDefault="00FF339F" w:rsidP="00C036FB">
            <w:pPr>
              <w:tabs>
                <w:tab w:val="left" w:pos="5610"/>
              </w:tabs>
              <w:spacing w:before="120" w:after="0" w:line="360" w:lineRule="auto"/>
              <w:jc w:val="both"/>
              <w:rPr>
                <w:rFonts w:ascii="Arial" w:hAnsi="Arial"/>
                <w:sz w:val="20"/>
                <w:szCs w:val="20"/>
                <w:lang w:val="it-IT"/>
              </w:rPr>
            </w:pPr>
            <w:r w:rsidRPr="00C036FB">
              <w:rPr>
                <w:rFonts w:ascii="Arial" w:hAnsi="Arial"/>
                <w:sz w:val="20"/>
                <w:szCs w:val="20"/>
                <w:lang w:val="it-IT"/>
              </w:rPr>
              <w:t xml:space="preserve">Sila dapatkan maklumat lanjut tentang BPS-i dari </w:t>
            </w:r>
          </w:p>
          <w:p w14:paraId="7EEA81EC" w14:textId="77777777" w:rsidR="00C036FB" w:rsidRDefault="00FF339F" w:rsidP="00C036FB">
            <w:pPr>
              <w:tabs>
                <w:tab w:val="left" w:pos="5610"/>
              </w:tabs>
              <w:spacing w:after="0" w:line="360" w:lineRule="auto"/>
              <w:jc w:val="both"/>
              <w:rPr>
                <w:rFonts w:ascii="Arial" w:hAnsi="Arial"/>
                <w:sz w:val="20"/>
                <w:szCs w:val="20"/>
                <w:lang w:val="it-IT"/>
              </w:rPr>
            </w:pPr>
            <w:r w:rsidRPr="00C036FB">
              <w:rPr>
                <w:rFonts w:ascii="Arial" w:hAnsi="Arial"/>
                <w:color w:val="FF0000"/>
                <w:sz w:val="20"/>
                <w:szCs w:val="20"/>
                <w:lang w:val="it-IT"/>
              </w:rPr>
              <w:t>[nama, alamat, nombor telefon dan alamat e-mel RM]</w:t>
            </w:r>
            <w:r w:rsidRPr="00C036FB">
              <w:rPr>
                <w:rFonts w:ascii="Arial" w:hAnsi="Arial"/>
                <w:sz w:val="20"/>
                <w:szCs w:val="20"/>
                <w:lang w:val="it-IT"/>
              </w:rPr>
              <w:t xml:space="preserve"> ataupun layari laman web kami di </w:t>
            </w:r>
          </w:p>
          <w:p w14:paraId="59064B46" w14:textId="05872789" w:rsidR="00FF339F" w:rsidRPr="00C036FB" w:rsidRDefault="00C328F2" w:rsidP="00C036FB">
            <w:pPr>
              <w:tabs>
                <w:tab w:val="left" w:pos="5610"/>
              </w:tabs>
              <w:spacing w:after="0" w:line="360" w:lineRule="auto"/>
              <w:jc w:val="both"/>
              <w:rPr>
                <w:rFonts w:ascii="Arial" w:hAnsi="Arial"/>
                <w:sz w:val="20"/>
                <w:szCs w:val="20"/>
                <w:lang w:val="it-IT"/>
              </w:rPr>
            </w:pPr>
            <w:r>
              <w:lastRenderedPageBreak/>
              <w:fldChar w:fldCharType="begin"/>
            </w:r>
            <w:r w:rsidRPr="00C328F2">
              <w:rPr>
                <w:lang w:val="it-IT"/>
                <w:rPrChange w:id="2" w:author="Fiona" w:date="2018-11-09T16:57:00Z">
                  <w:rPr/>
                </w:rPrChange>
              </w:rPr>
              <w:instrText xml:space="preserve"> HYPERLINK "http://www.hsbcamanah.com.my/1/2/amanah/commercial" </w:instrText>
            </w:r>
            <w:r>
              <w:fldChar w:fldCharType="separate"/>
            </w:r>
            <w:r w:rsidR="00FF339F" w:rsidRPr="00C036FB">
              <w:rPr>
                <w:rStyle w:val="Hyperlink"/>
                <w:rFonts w:ascii="Arial" w:hAnsi="Arial"/>
                <w:sz w:val="20"/>
                <w:szCs w:val="20"/>
                <w:lang w:val="it-IT"/>
              </w:rPr>
              <w:t>www.hsbcamanah.com.my/1/2/amanah/commercial</w:t>
            </w:r>
            <w:r>
              <w:rPr>
                <w:rStyle w:val="Hyperlink"/>
                <w:rFonts w:ascii="Arial" w:hAnsi="Arial"/>
                <w:sz w:val="20"/>
                <w:szCs w:val="20"/>
                <w:lang w:val="it-IT"/>
              </w:rPr>
              <w:fldChar w:fldCharType="end"/>
            </w:r>
            <w:r w:rsidR="00FF339F" w:rsidRPr="00C036FB">
              <w:rPr>
                <w:rFonts w:ascii="Arial" w:hAnsi="Arial"/>
                <w:sz w:val="20"/>
                <w:szCs w:val="20"/>
                <w:lang w:val="it-IT"/>
              </w:rPr>
              <w:t xml:space="preserve"> </w:t>
            </w:r>
          </w:p>
          <w:p w14:paraId="6182B1D7" w14:textId="77777777" w:rsidR="00E05E74" w:rsidRPr="00B31018" w:rsidRDefault="00E05E74" w:rsidP="00E05E74">
            <w:pPr>
              <w:pStyle w:val="ListParagraph"/>
              <w:tabs>
                <w:tab w:val="left" w:pos="5610"/>
              </w:tabs>
              <w:spacing w:after="0" w:line="240" w:lineRule="auto"/>
              <w:ind w:left="427"/>
              <w:jc w:val="both"/>
              <w:rPr>
                <w:rFonts w:ascii="Arial" w:hAnsi="Arial"/>
                <w:sz w:val="18"/>
                <w:szCs w:val="18"/>
                <w:lang w:val="it-IT"/>
              </w:rPr>
            </w:pPr>
          </w:p>
        </w:tc>
      </w:tr>
      <w:tr w:rsidR="005722AC" w:rsidRPr="00B31018" w14:paraId="30BF37B1" w14:textId="77777777" w:rsidTr="00B31018">
        <w:trPr>
          <w:trHeight w:val="503"/>
        </w:trPr>
        <w:tc>
          <w:tcPr>
            <w:tcW w:w="9350" w:type="dxa"/>
            <w:gridSpan w:val="2"/>
            <w:shd w:val="clear" w:color="auto" w:fill="auto"/>
          </w:tcPr>
          <w:p w14:paraId="4A00B1D0" w14:textId="77777777" w:rsidR="00E05E74" w:rsidRPr="00C036FB" w:rsidRDefault="00E05E74" w:rsidP="00E05E74">
            <w:pPr>
              <w:pStyle w:val="ListParagraph"/>
              <w:tabs>
                <w:tab w:val="left" w:pos="5610"/>
              </w:tabs>
              <w:spacing w:after="0" w:line="240" w:lineRule="auto"/>
              <w:jc w:val="both"/>
              <w:rPr>
                <w:rFonts w:ascii="Arial" w:hAnsi="Arial"/>
                <w:sz w:val="20"/>
                <w:szCs w:val="20"/>
                <w:lang w:val="it-IT"/>
              </w:rPr>
            </w:pPr>
          </w:p>
          <w:p w14:paraId="17B25DA5" w14:textId="77777777" w:rsidR="005722AC" w:rsidRPr="00C036FB" w:rsidRDefault="005722AC" w:rsidP="00C036FB">
            <w:pPr>
              <w:pStyle w:val="ListParagraph"/>
              <w:numPr>
                <w:ilvl w:val="0"/>
                <w:numId w:val="1"/>
              </w:numPr>
              <w:tabs>
                <w:tab w:val="left" w:pos="5610"/>
              </w:tabs>
              <w:spacing w:after="0" w:line="240" w:lineRule="auto"/>
              <w:ind w:left="337"/>
              <w:jc w:val="both"/>
              <w:rPr>
                <w:rFonts w:ascii="Arial" w:hAnsi="Arial"/>
                <w:sz w:val="20"/>
                <w:szCs w:val="20"/>
                <w:lang w:val="it-IT"/>
              </w:rPr>
            </w:pPr>
            <w:r w:rsidRPr="00C036FB">
              <w:rPr>
                <w:rFonts w:ascii="Arial" w:hAnsi="Arial"/>
                <w:b/>
                <w:bCs/>
                <w:sz w:val="20"/>
                <w:szCs w:val="20"/>
                <w:lang w:val="it-IT"/>
              </w:rPr>
              <w:t>Produk-produk p</w:t>
            </w:r>
            <w:r w:rsidR="0054329E" w:rsidRPr="00C036FB">
              <w:rPr>
                <w:rFonts w:ascii="Arial" w:hAnsi="Arial"/>
                <w:b/>
                <w:bCs/>
                <w:sz w:val="20"/>
                <w:szCs w:val="20"/>
                <w:lang w:val="it-IT"/>
              </w:rPr>
              <w:t xml:space="preserve">embiayaan lain </w:t>
            </w:r>
            <w:r w:rsidRPr="00C036FB">
              <w:rPr>
                <w:rFonts w:ascii="Arial" w:hAnsi="Arial"/>
                <w:b/>
                <w:bCs/>
                <w:sz w:val="20"/>
                <w:szCs w:val="20"/>
                <w:lang w:val="it-IT"/>
              </w:rPr>
              <w:t xml:space="preserve">yang </w:t>
            </w:r>
            <w:r w:rsidR="0054329E" w:rsidRPr="00C036FB">
              <w:rPr>
                <w:rFonts w:ascii="Arial" w:hAnsi="Arial"/>
                <w:b/>
                <w:bCs/>
                <w:sz w:val="20"/>
                <w:szCs w:val="20"/>
                <w:lang w:val="it-IT"/>
              </w:rPr>
              <w:t>boleh didapati</w:t>
            </w:r>
            <w:r w:rsidRPr="00C036FB">
              <w:rPr>
                <w:rFonts w:ascii="Arial" w:hAnsi="Arial"/>
                <w:b/>
                <w:bCs/>
                <w:sz w:val="20"/>
                <w:szCs w:val="20"/>
                <w:lang w:val="it-IT"/>
              </w:rPr>
              <w:t>:</w:t>
            </w:r>
          </w:p>
        </w:tc>
      </w:tr>
      <w:tr w:rsidR="005722AC" w:rsidRPr="00B31018" w14:paraId="00AE0B53" w14:textId="77777777" w:rsidTr="00B31018">
        <w:trPr>
          <w:trHeight w:val="1250"/>
        </w:trPr>
        <w:tc>
          <w:tcPr>
            <w:tcW w:w="9350" w:type="dxa"/>
            <w:gridSpan w:val="2"/>
            <w:shd w:val="clear" w:color="auto" w:fill="auto"/>
          </w:tcPr>
          <w:p w14:paraId="32C85658" w14:textId="77777777" w:rsidR="00E05E74" w:rsidRPr="00C036FB" w:rsidRDefault="00E05E74" w:rsidP="00E05E74">
            <w:pPr>
              <w:pStyle w:val="ListParagraph"/>
              <w:tabs>
                <w:tab w:val="left" w:pos="5610"/>
              </w:tabs>
              <w:spacing w:after="0" w:line="240" w:lineRule="auto"/>
              <w:jc w:val="both"/>
              <w:rPr>
                <w:rFonts w:ascii="Arial" w:hAnsi="Arial"/>
                <w:b/>
                <w:bCs/>
                <w:sz w:val="20"/>
                <w:szCs w:val="20"/>
                <w:lang w:val="it-IT"/>
              </w:rPr>
            </w:pPr>
          </w:p>
          <w:p w14:paraId="4AA54E07" w14:textId="77777777" w:rsidR="005722AC" w:rsidRPr="00C036FB" w:rsidRDefault="0054329E" w:rsidP="00C036FB">
            <w:pPr>
              <w:pStyle w:val="ListParagraph"/>
              <w:numPr>
                <w:ilvl w:val="0"/>
                <w:numId w:val="11"/>
              </w:numPr>
              <w:tabs>
                <w:tab w:val="left" w:pos="5610"/>
              </w:tabs>
              <w:spacing w:after="0" w:line="360" w:lineRule="auto"/>
              <w:ind w:left="337"/>
              <w:jc w:val="both"/>
              <w:rPr>
                <w:rFonts w:ascii="Arial" w:hAnsi="Arial"/>
                <w:b/>
                <w:bCs/>
                <w:sz w:val="20"/>
                <w:szCs w:val="20"/>
                <w:lang w:val="it-IT"/>
              </w:rPr>
            </w:pPr>
            <w:r w:rsidRPr="00C036FB">
              <w:rPr>
                <w:rFonts w:ascii="Arial" w:hAnsi="Arial"/>
                <w:sz w:val="20"/>
                <w:szCs w:val="20"/>
                <w:lang w:val="sv-SE"/>
              </w:rPr>
              <w:t xml:space="preserve">Kemudahan Tunai-i </w:t>
            </w:r>
          </w:p>
          <w:p w14:paraId="42AF3723" w14:textId="77777777" w:rsidR="005722AC" w:rsidRPr="00C036FB" w:rsidRDefault="0054329E" w:rsidP="00C036FB">
            <w:pPr>
              <w:pStyle w:val="ListParagraph"/>
              <w:numPr>
                <w:ilvl w:val="0"/>
                <w:numId w:val="11"/>
              </w:numPr>
              <w:tabs>
                <w:tab w:val="left" w:pos="5610"/>
              </w:tabs>
              <w:spacing w:after="0" w:line="360" w:lineRule="auto"/>
              <w:ind w:left="337"/>
              <w:jc w:val="both"/>
              <w:rPr>
                <w:rFonts w:ascii="Arial" w:hAnsi="Arial"/>
                <w:sz w:val="20"/>
                <w:szCs w:val="20"/>
                <w:lang w:val="sv-SE"/>
              </w:rPr>
            </w:pPr>
            <w:r w:rsidRPr="00C036FB">
              <w:rPr>
                <w:rFonts w:ascii="Arial" w:hAnsi="Arial"/>
                <w:sz w:val="20"/>
                <w:szCs w:val="20"/>
                <w:lang w:val="sv-SE"/>
              </w:rPr>
              <w:t xml:space="preserve">Pembiayaan </w:t>
            </w:r>
            <w:r w:rsidR="00B17F4A" w:rsidRPr="00C036FB">
              <w:rPr>
                <w:rFonts w:ascii="Arial" w:hAnsi="Arial"/>
                <w:sz w:val="20"/>
                <w:szCs w:val="20"/>
                <w:lang w:val="sv-SE"/>
              </w:rPr>
              <w:t>Komoditi Murabahah-i</w:t>
            </w:r>
          </w:p>
          <w:p w14:paraId="56E31653" w14:textId="77777777" w:rsidR="005722AC" w:rsidRPr="00C036FB" w:rsidRDefault="0054329E" w:rsidP="00C036FB">
            <w:pPr>
              <w:pStyle w:val="ListParagraph"/>
              <w:numPr>
                <w:ilvl w:val="0"/>
                <w:numId w:val="11"/>
              </w:numPr>
              <w:tabs>
                <w:tab w:val="left" w:pos="5610"/>
              </w:tabs>
              <w:spacing w:after="0" w:line="360" w:lineRule="auto"/>
              <w:ind w:left="337"/>
              <w:jc w:val="both"/>
              <w:rPr>
                <w:rFonts w:ascii="Arial" w:hAnsi="Arial"/>
                <w:b/>
                <w:bCs/>
                <w:sz w:val="20"/>
                <w:szCs w:val="20"/>
                <w:lang w:val="it-IT"/>
              </w:rPr>
            </w:pPr>
            <w:r w:rsidRPr="00C036FB">
              <w:rPr>
                <w:rFonts w:ascii="Arial" w:hAnsi="Arial"/>
                <w:sz w:val="20"/>
                <w:szCs w:val="20"/>
                <w:lang w:val="it-IT"/>
              </w:rPr>
              <w:t>Pembiayaan Berputar</w:t>
            </w:r>
            <w:r w:rsidR="005722AC" w:rsidRPr="00C036FB">
              <w:rPr>
                <w:rFonts w:ascii="Arial" w:hAnsi="Arial"/>
                <w:sz w:val="20"/>
                <w:szCs w:val="20"/>
                <w:lang w:val="it-IT"/>
              </w:rPr>
              <w:t>-i</w:t>
            </w:r>
          </w:p>
          <w:p w14:paraId="60DC5B79" w14:textId="77777777" w:rsidR="005722AC" w:rsidRPr="00C036FB" w:rsidRDefault="0054329E" w:rsidP="00C036FB">
            <w:pPr>
              <w:pStyle w:val="ListParagraph"/>
              <w:numPr>
                <w:ilvl w:val="0"/>
                <w:numId w:val="11"/>
              </w:numPr>
              <w:tabs>
                <w:tab w:val="left" w:pos="5610"/>
              </w:tabs>
              <w:spacing w:after="0" w:line="360" w:lineRule="auto"/>
              <w:ind w:left="337"/>
              <w:jc w:val="both"/>
              <w:rPr>
                <w:rFonts w:ascii="Arial" w:hAnsi="Arial"/>
                <w:b/>
                <w:bCs/>
                <w:sz w:val="20"/>
                <w:szCs w:val="20"/>
                <w:lang w:val="it-IT"/>
              </w:rPr>
            </w:pPr>
            <w:r w:rsidRPr="00C036FB">
              <w:rPr>
                <w:rFonts w:ascii="Arial" w:hAnsi="Arial"/>
                <w:sz w:val="20"/>
                <w:szCs w:val="20"/>
                <w:lang w:val="sv-SE"/>
              </w:rPr>
              <w:t xml:space="preserve">Sewa-Beli </w:t>
            </w:r>
            <w:r w:rsidR="005722AC" w:rsidRPr="00C036FB">
              <w:rPr>
                <w:rFonts w:ascii="Arial" w:hAnsi="Arial"/>
                <w:sz w:val="20"/>
                <w:szCs w:val="20"/>
                <w:lang w:val="sv-SE"/>
              </w:rPr>
              <w:t>Industri-i</w:t>
            </w:r>
          </w:p>
        </w:tc>
      </w:tr>
      <w:tr w:rsidR="005722AC" w:rsidRPr="00F3797E" w14:paraId="208A6352" w14:textId="77777777" w:rsidTr="00E05E74">
        <w:trPr>
          <w:trHeight w:val="1835"/>
        </w:trPr>
        <w:tc>
          <w:tcPr>
            <w:tcW w:w="9350" w:type="dxa"/>
            <w:gridSpan w:val="2"/>
            <w:shd w:val="clear" w:color="auto" w:fill="auto"/>
          </w:tcPr>
          <w:p w14:paraId="2FF524E1" w14:textId="77777777" w:rsidR="00E05E74" w:rsidRPr="00B31018" w:rsidRDefault="00E05E74" w:rsidP="00E05E74">
            <w:pPr>
              <w:pStyle w:val="ListParagraph"/>
              <w:tabs>
                <w:tab w:val="left" w:pos="5610"/>
              </w:tabs>
              <w:spacing w:after="0" w:line="240" w:lineRule="auto"/>
              <w:ind w:left="0"/>
              <w:jc w:val="both"/>
              <w:rPr>
                <w:rFonts w:ascii="Arial" w:hAnsi="Arial"/>
                <w:b/>
                <w:bCs/>
                <w:sz w:val="18"/>
                <w:szCs w:val="18"/>
                <w:lang w:val="it-IT"/>
              </w:rPr>
            </w:pPr>
          </w:p>
          <w:p w14:paraId="6A948847" w14:textId="77777777" w:rsidR="005722AC" w:rsidRPr="00C036FB" w:rsidRDefault="005722AC" w:rsidP="00C036FB">
            <w:pPr>
              <w:pStyle w:val="ListParagraph"/>
              <w:tabs>
                <w:tab w:val="left" w:pos="5610"/>
              </w:tabs>
              <w:spacing w:after="0" w:line="360" w:lineRule="auto"/>
              <w:ind w:left="0"/>
              <w:jc w:val="both"/>
              <w:rPr>
                <w:rFonts w:ascii="Arial" w:hAnsi="Arial"/>
                <w:b/>
                <w:bCs/>
                <w:sz w:val="20"/>
                <w:szCs w:val="20"/>
                <w:lang w:val="it-IT"/>
              </w:rPr>
            </w:pPr>
            <w:r w:rsidRPr="00C036FB">
              <w:rPr>
                <w:rFonts w:ascii="Arial" w:hAnsi="Arial"/>
                <w:b/>
                <w:bCs/>
                <w:sz w:val="20"/>
                <w:szCs w:val="20"/>
                <w:lang w:val="it-IT"/>
              </w:rPr>
              <w:t xml:space="preserve">NOTA PENTING: </w:t>
            </w:r>
          </w:p>
          <w:p w14:paraId="44625303" w14:textId="77777777" w:rsidR="005722AC" w:rsidRPr="00C036FB" w:rsidRDefault="00636359" w:rsidP="00C036FB">
            <w:pPr>
              <w:tabs>
                <w:tab w:val="left" w:pos="5610"/>
              </w:tabs>
              <w:spacing w:before="120" w:after="0" w:line="360" w:lineRule="auto"/>
              <w:jc w:val="both"/>
              <w:rPr>
                <w:rFonts w:ascii="Arial" w:hAnsi="Arial"/>
                <w:sz w:val="20"/>
                <w:szCs w:val="20"/>
                <w:lang w:val="it-IT"/>
              </w:rPr>
            </w:pPr>
            <w:r w:rsidRPr="00C036FB">
              <w:rPr>
                <w:rFonts w:ascii="Arial" w:hAnsi="Arial"/>
                <w:sz w:val="20"/>
                <w:szCs w:val="20"/>
                <w:lang w:val="it-IT"/>
              </w:rPr>
              <w:t>Kemudahan</w:t>
            </w:r>
            <w:r w:rsidR="005722AC" w:rsidRPr="00C036FB">
              <w:rPr>
                <w:rFonts w:ascii="Arial" w:hAnsi="Arial"/>
                <w:sz w:val="20"/>
                <w:szCs w:val="20"/>
                <w:lang w:val="it-IT"/>
              </w:rPr>
              <w:t xml:space="preserve">(-kemudahan) boleh digantung ataupun ditamatkan dengan serta-merta dan segala jumlah wang </w:t>
            </w:r>
            <w:r w:rsidR="00A4178B" w:rsidRPr="00C036FB">
              <w:rPr>
                <w:rFonts w:ascii="Arial" w:hAnsi="Arial"/>
                <w:sz w:val="20"/>
                <w:szCs w:val="20"/>
                <w:lang w:val="it-IT"/>
              </w:rPr>
              <w:t xml:space="preserve">kena </w:t>
            </w:r>
            <w:r w:rsidR="005722AC" w:rsidRPr="00C036FB">
              <w:rPr>
                <w:rFonts w:ascii="Arial" w:hAnsi="Arial"/>
                <w:sz w:val="20"/>
                <w:szCs w:val="20"/>
                <w:lang w:val="it-IT"/>
              </w:rPr>
              <w:t xml:space="preserve">dibayar </w:t>
            </w:r>
            <w:r w:rsidR="00A4178B" w:rsidRPr="00C036FB">
              <w:rPr>
                <w:rFonts w:ascii="Arial" w:hAnsi="Arial"/>
                <w:sz w:val="20"/>
                <w:szCs w:val="20"/>
                <w:lang w:val="it-IT"/>
              </w:rPr>
              <w:t xml:space="preserve">di </w:t>
            </w:r>
            <w:r w:rsidR="005722AC" w:rsidRPr="00C036FB">
              <w:rPr>
                <w:rFonts w:ascii="Arial" w:hAnsi="Arial"/>
                <w:sz w:val="20"/>
                <w:szCs w:val="20"/>
                <w:lang w:val="it-IT"/>
              </w:rPr>
              <w:t xml:space="preserve">atas tuntutan </w:t>
            </w:r>
            <w:r w:rsidR="0054329E" w:rsidRPr="00C036FB">
              <w:rPr>
                <w:rFonts w:ascii="Arial" w:hAnsi="Arial"/>
                <w:sz w:val="20"/>
                <w:szCs w:val="20"/>
                <w:lang w:val="it-IT"/>
              </w:rPr>
              <w:t xml:space="preserve">sekiranya </w:t>
            </w:r>
            <w:r w:rsidR="005722AC" w:rsidRPr="00C036FB">
              <w:rPr>
                <w:rFonts w:ascii="Arial" w:hAnsi="Arial"/>
                <w:sz w:val="20"/>
                <w:szCs w:val="20"/>
                <w:lang w:val="it-IT"/>
              </w:rPr>
              <w:t xml:space="preserve">perniagaan/ syarikat anda ingkar dalam pembayaran </w:t>
            </w:r>
            <w:r w:rsidR="0054329E" w:rsidRPr="00C036FB">
              <w:rPr>
                <w:rFonts w:ascii="Arial" w:hAnsi="Arial"/>
                <w:sz w:val="20"/>
                <w:szCs w:val="20"/>
                <w:lang w:val="it-IT"/>
              </w:rPr>
              <w:t xml:space="preserve">apa-apa </w:t>
            </w:r>
            <w:r w:rsidR="005722AC" w:rsidRPr="00C036FB">
              <w:rPr>
                <w:rFonts w:ascii="Arial" w:hAnsi="Arial"/>
                <w:sz w:val="20"/>
                <w:szCs w:val="20"/>
                <w:lang w:val="it-IT"/>
              </w:rPr>
              <w:t xml:space="preserve">jumlah wang yang </w:t>
            </w:r>
            <w:r w:rsidR="0054329E" w:rsidRPr="00C036FB">
              <w:rPr>
                <w:rFonts w:ascii="Arial" w:hAnsi="Arial"/>
                <w:sz w:val="20"/>
                <w:szCs w:val="20"/>
                <w:lang w:val="it-IT"/>
              </w:rPr>
              <w:t xml:space="preserve">kena dibayar </w:t>
            </w:r>
            <w:r w:rsidRPr="00C036FB">
              <w:rPr>
                <w:rFonts w:ascii="Arial" w:hAnsi="Arial"/>
                <w:sz w:val="20"/>
                <w:szCs w:val="20"/>
                <w:lang w:val="it-IT"/>
              </w:rPr>
              <w:t>di bawah kemudahan</w:t>
            </w:r>
            <w:r w:rsidR="005722AC" w:rsidRPr="00C036FB">
              <w:rPr>
                <w:rFonts w:ascii="Arial" w:hAnsi="Arial"/>
                <w:sz w:val="20"/>
                <w:szCs w:val="20"/>
                <w:lang w:val="it-IT"/>
              </w:rPr>
              <w:t xml:space="preserve">(-kemudahan) </w:t>
            </w:r>
            <w:r w:rsidR="00A4178B" w:rsidRPr="00C036FB">
              <w:rPr>
                <w:rFonts w:ascii="Arial" w:hAnsi="Arial"/>
                <w:sz w:val="20"/>
                <w:szCs w:val="20"/>
                <w:lang w:val="it-IT"/>
              </w:rPr>
              <w:t xml:space="preserve">tersebut </w:t>
            </w:r>
            <w:r w:rsidR="005722AC" w:rsidRPr="00C036FB">
              <w:rPr>
                <w:rFonts w:ascii="Arial" w:hAnsi="Arial"/>
                <w:sz w:val="20"/>
                <w:szCs w:val="20"/>
                <w:lang w:val="it-IT"/>
              </w:rPr>
              <w:t xml:space="preserve">sama ada </w:t>
            </w:r>
            <w:r w:rsidR="0054329E" w:rsidRPr="00C036FB">
              <w:rPr>
                <w:rFonts w:ascii="Arial" w:hAnsi="Arial"/>
                <w:sz w:val="20"/>
                <w:szCs w:val="20"/>
                <w:lang w:val="it-IT"/>
              </w:rPr>
              <w:t xml:space="preserve">bayaran </w:t>
            </w:r>
            <w:r w:rsidR="005722AC" w:rsidRPr="00C036FB">
              <w:rPr>
                <w:rFonts w:ascii="Arial" w:hAnsi="Arial"/>
                <w:sz w:val="20"/>
                <w:szCs w:val="20"/>
                <w:lang w:val="it-IT"/>
              </w:rPr>
              <w:t xml:space="preserve">ansuran, keuntungan ataupun yang </w:t>
            </w:r>
            <w:r w:rsidR="0054329E" w:rsidRPr="00C036FB">
              <w:rPr>
                <w:rFonts w:ascii="Arial" w:hAnsi="Arial"/>
                <w:sz w:val="20"/>
                <w:szCs w:val="20"/>
                <w:lang w:val="it-IT"/>
              </w:rPr>
              <w:t>se</w:t>
            </w:r>
            <w:r w:rsidR="005722AC" w:rsidRPr="00C036FB">
              <w:rPr>
                <w:rFonts w:ascii="Arial" w:hAnsi="Arial"/>
                <w:sz w:val="20"/>
                <w:szCs w:val="20"/>
                <w:lang w:val="it-IT"/>
              </w:rPr>
              <w:t>lain</w:t>
            </w:r>
            <w:r w:rsidR="0054329E" w:rsidRPr="00C036FB">
              <w:rPr>
                <w:rFonts w:ascii="Arial" w:hAnsi="Arial"/>
                <w:sz w:val="20"/>
                <w:szCs w:val="20"/>
                <w:lang w:val="it-IT"/>
              </w:rPr>
              <w:t>nya</w:t>
            </w:r>
            <w:r w:rsidR="005722AC" w:rsidRPr="00C036FB">
              <w:rPr>
                <w:rFonts w:ascii="Arial" w:hAnsi="Arial"/>
                <w:sz w:val="20"/>
                <w:szCs w:val="20"/>
                <w:lang w:val="it-IT"/>
              </w:rPr>
              <w:t>. Aset berkenaan boleh ditarik balik jika perniagaan / syarikat anda tidak me</w:t>
            </w:r>
            <w:r w:rsidR="0054329E" w:rsidRPr="00C036FB">
              <w:rPr>
                <w:rFonts w:ascii="Arial" w:hAnsi="Arial"/>
                <w:sz w:val="20"/>
                <w:szCs w:val="20"/>
                <w:lang w:val="it-IT"/>
              </w:rPr>
              <w:t xml:space="preserve">mbuat </w:t>
            </w:r>
            <w:r w:rsidR="005722AC" w:rsidRPr="00C036FB">
              <w:rPr>
                <w:rFonts w:ascii="Arial" w:hAnsi="Arial"/>
                <w:sz w:val="20"/>
                <w:szCs w:val="20"/>
                <w:lang w:val="it-IT"/>
              </w:rPr>
              <w:t>pembayaran</w:t>
            </w:r>
            <w:r w:rsidR="0054329E" w:rsidRPr="00C036FB">
              <w:rPr>
                <w:rFonts w:ascii="Arial" w:hAnsi="Arial"/>
                <w:sz w:val="20"/>
                <w:szCs w:val="20"/>
                <w:lang w:val="it-IT"/>
              </w:rPr>
              <w:t xml:space="preserve"> yang ditetapkan </w:t>
            </w:r>
            <w:r w:rsidR="005722AC" w:rsidRPr="00C036FB">
              <w:rPr>
                <w:rFonts w:ascii="Arial" w:hAnsi="Arial"/>
                <w:sz w:val="20"/>
                <w:szCs w:val="20"/>
                <w:lang w:val="it-IT"/>
              </w:rPr>
              <w:t xml:space="preserve">.  </w:t>
            </w:r>
          </w:p>
          <w:p w14:paraId="0B17865D" w14:textId="77777777" w:rsidR="00FD48B8" w:rsidRPr="00B31018" w:rsidRDefault="00FD48B8" w:rsidP="00A4178B">
            <w:pPr>
              <w:tabs>
                <w:tab w:val="left" w:pos="5610"/>
              </w:tabs>
              <w:spacing w:after="0" w:line="240" w:lineRule="auto"/>
              <w:jc w:val="both"/>
              <w:rPr>
                <w:rFonts w:ascii="Arial" w:hAnsi="Arial"/>
                <w:sz w:val="18"/>
                <w:szCs w:val="18"/>
                <w:lang w:val="it-IT"/>
              </w:rPr>
            </w:pPr>
          </w:p>
        </w:tc>
      </w:tr>
    </w:tbl>
    <w:p w14:paraId="781109D7" w14:textId="77777777" w:rsidR="00A4178B" w:rsidRPr="00B31018" w:rsidRDefault="00A4178B" w:rsidP="0054329E">
      <w:pPr>
        <w:spacing w:after="0" w:line="240" w:lineRule="auto"/>
        <w:jc w:val="both"/>
        <w:rPr>
          <w:rFonts w:ascii="Arial" w:hAnsi="Arial"/>
          <w:sz w:val="18"/>
          <w:szCs w:val="18"/>
          <w:lang w:val="it-IT"/>
        </w:rPr>
      </w:pPr>
    </w:p>
    <w:p w14:paraId="40B38121" w14:textId="77777777" w:rsidR="005722AC" w:rsidRPr="00B31018" w:rsidRDefault="005722AC" w:rsidP="0054329E">
      <w:pPr>
        <w:spacing w:after="0" w:line="240" w:lineRule="auto"/>
        <w:jc w:val="both"/>
        <w:rPr>
          <w:rFonts w:ascii="Arial" w:hAnsi="Arial"/>
          <w:sz w:val="18"/>
          <w:szCs w:val="18"/>
          <w:lang w:val="it-IT"/>
        </w:rPr>
      </w:pPr>
      <w:r w:rsidRPr="00B31018">
        <w:rPr>
          <w:rFonts w:ascii="Arial" w:hAnsi="Arial"/>
          <w:sz w:val="18"/>
          <w:szCs w:val="18"/>
          <w:lang w:val="it-IT"/>
        </w:rPr>
        <w:t xml:space="preserve">Maklumat yang terdapat </w:t>
      </w:r>
      <w:r w:rsidR="00FD48B8" w:rsidRPr="00B31018">
        <w:rPr>
          <w:rFonts w:ascii="Arial" w:hAnsi="Arial"/>
          <w:sz w:val="18"/>
          <w:szCs w:val="18"/>
          <w:lang w:val="it-IT"/>
        </w:rPr>
        <w:t xml:space="preserve">di </w:t>
      </w:r>
      <w:r w:rsidRPr="00B31018">
        <w:rPr>
          <w:rFonts w:ascii="Arial" w:hAnsi="Arial"/>
          <w:sz w:val="18"/>
          <w:szCs w:val="18"/>
          <w:lang w:val="it-IT"/>
        </w:rPr>
        <w:t xml:space="preserve">dalam lembaran pendedahan ini adalah sah </w:t>
      </w:r>
      <w:r w:rsidRPr="0035050C">
        <w:rPr>
          <w:rFonts w:ascii="Arial" w:hAnsi="Arial"/>
          <w:color w:val="FF0000"/>
          <w:sz w:val="18"/>
          <w:szCs w:val="18"/>
          <w:lang w:val="it-IT"/>
        </w:rPr>
        <w:t>setakat h</w:t>
      </w:r>
      <w:r w:rsidR="0054329E" w:rsidRPr="0035050C">
        <w:rPr>
          <w:rFonts w:ascii="Arial" w:hAnsi="Arial"/>
          <w:color w:val="FF0000"/>
          <w:sz w:val="18"/>
          <w:szCs w:val="18"/>
          <w:lang w:val="it-IT"/>
        </w:rPr>
        <w:t>b</w:t>
      </w:r>
      <w:r w:rsidRPr="0035050C">
        <w:rPr>
          <w:rFonts w:ascii="Arial" w:hAnsi="Arial"/>
          <w:color w:val="FF0000"/>
          <w:sz w:val="18"/>
          <w:szCs w:val="18"/>
          <w:lang w:val="it-IT"/>
        </w:rPr>
        <w:t>/b</w:t>
      </w:r>
      <w:r w:rsidR="0054329E" w:rsidRPr="0035050C">
        <w:rPr>
          <w:rFonts w:ascii="Arial" w:hAnsi="Arial"/>
          <w:color w:val="FF0000"/>
          <w:sz w:val="18"/>
          <w:szCs w:val="18"/>
          <w:lang w:val="it-IT"/>
        </w:rPr>
        <w:t>ulan</w:t>
      </w:r>
      <w:r w:rsidRPr="0035050C">
        <w:rPr>
          <w:rFonts w:ascii="Arial" w:hAnsi="Arial"/>
          <w:color w:val="FF0000"/>
          <w:sz w:val="18"/>
          <w:szCs w:val="18"/>
          <w:lang w:val="it-IT"/>
        </w:rPr>
        <w:t>/t</w:t>
      </w:r>
      <w:r w:rsidR="0054329E" w:rsidRPr="0035050C">
        <w:rPr>
          <w:rFonts w:ascii="Arial" w:hAnsi="Arial"/>
          <w:color w:val="FF0000"/>
          <w:sz w:val="18"/>
          <w:szCs w:val="18"/>
          <w:lang w:val="it-IT"/>
        </w:rPr>
        <w:t>ahun</w:t>
      </w:r>
      <w:r w:rsidRPr="0035050C">
        <w:rPr>
          <w:rFonts w:ascii="Arial" w:hAnsi="Arial"/>
          <w:color w:val="FF0000"/>
          <w:sz w:val="18"/>
          <w:szCs w:val="18"/>
          <w:lang w:val="it-IT"/>
        </w:rPr>
        <w:t xml:space="preserve"> [</w:t>
      </w:r>
      <w:r w:rsidR="0054329E" w:rsidRPr="0035050C">
        <w:rPr>
          <w:rFonts w:ascii="Arial" w:hAnsi="Arial"/>
          <w:color w:val="FF0000"/>
          <w:sz w:val="18"/>
          <w:szCs w:val="18"/>
          <w:lang w:val="it-IT"/>
        </w:rPr>
        <w:t xml:space="preserve">RM untuk mengisi </w:t>
      </w:r>
      <w:r w:rsidRPr="0035050C">
        <w:rPr>
          <w:rFonts w:ascii="Arial" w:hAnsi="Arial"/>
          <w:color w:val="FF0000"/>
          <w:sz w:val="18"/>
          <w:szCs w:val="18"/>
          <w:lang w:val="it-IT"/>
        </w:rPr>
        <w:t>tarikh yang berkenaan]</w:t>
      </w:r>
    </w:p>
    <w:p w14:paraId="416DAAED" w14:textId="77777777" w:rsidR="0083787F" w:rsidRPr="00E05E74" w:rsidRDefault="0083787F" w:rsidP="0054329E">
      <w:pPr>
        <w:spacing w:after="0" w:line="240" w:lineRule="auto"/>
        <w:jc w:val="both"/>
        <w:rPr>
          <w:rFonts w:ascii="Times New Roman" w:hAnsi="Times New Roman" w:cs="Times New Roman"/>
          <w:sz w:val="24"/>
          <w:szCs w:val="24"/>
          <w:lang w:val="it-IT"/>
        </w:rPr>
      </w:pPr>
    </w:p>
    <w:sectPr w:rsidR="0083787F" w:rsidRPr="00E05E74" w:rsidSect="00B310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4A38E" w14:textId="77777777" w:rsidR="00D40971" w:rsidRDefault="00D40971" w:rsidP="003D19EE">
      <w:pPr>
        <w:spacing w:after="0" w:line="240" w:lineRule="auto"/>
      </w:pPr>
      <w:r>
        <w:separator/>
      </w:r>
    </w:p>
  </w:endnote>
  <w:endnote w:type="continuationSeparator" w:id="0">
    <w:p w14:paraId="505A553D" w14:textId="77777777" w:rsidR="00D40971" w:rsidRDefault="00D40971" w:rsidP="003D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47B98" w14:textId="717DEC70" w:rsidR="00607E77" w:rsidRDefault="00AB1241">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87A53" w14:textId="6578603D" w:rsidR="00607E77" w:rsidRDefault="00AB1241">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78C7B" w14:textId="65293DBB" w:rsidR="00607E77" w:rsidRDefault="00AB1241">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CD6CA" w14:textId="77777777" w:rsidR="00D40971" w:rsidRDefault="00D40971" w:rsidP="003D19EE">
      <w:pPr>
        <w:spacing w:after="0" w:line="240" w:lineRule="auto"/>
      </w:pPr>
      <w:r>
        <w:separator/>
      </w:r>
    </w:p>
  </w:footnote>
  <w:footnote w:type="continuationSeparator" w:id="0">
    <w:p w14:paraId="27485DF0" w14:textId="77777777" w:rsidR="00D40971" w:rsidRDefault="00D40971" w:rsidP="003D1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4A373" w14:textId="77777777" w:rsidR="00387B16" w:rsidRDefault="00387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CB22" w14:textId="77777777" w:rsidR="00387B16" w:rsidRDefault="00387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E830F" w14:textId="77777777" w:rsidR="00387B16" w:rsidRDefault="00387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EB3"/>
    <w:multiLevelType w:val="hybridMultilevel"/>
    <w:tmpl w:val="E41CB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1E50"/>
    <w:multiLevelType w:val="hybridMultilevel"/>
    <w:tmpl w:val="466042EA"/>
    <w:lvl w:ilvl="0" w:tplc="0A1E9890">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8B39AB"/>
    <w:multiLevelType w:val="hybridMultilevel"/>
    <w:tmpl w:val="DFAC7778"/>
    <w:lvl w:ilvl="0" w:tplc="BFE4038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BA4789"/>
    <w:multiLevelType w:val="hybridMultilevel"/>
    <w:tmpl w:val="1F5A1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D7948"/>
    <w:multiLevelType w:val="hybridMultilevel"/>
    <w:tmpl w:val="A3BE5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8165F"/>
    <w:multiLevelType w:val="hybridMultilevel"/>
    <w:tmpl w:val="3228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32150"/>
    <w:multiLevelType w:val="hybridMultilevel"/>
    <w:tmpl w:val="68F4E71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7" w15:restartNumberingAfterBreak="0">
    <w:nsid w:val="39884B06"/>
    <w:multiLevelType w:val="hybridMultilevel"/>
    <w:tmpl w:val="C3E6E0D2"/>
    <w:lvl w:ilvl="0" w:tplc="42CE4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A1A23"/>
    <w:multiLevelType w:val="hybridMultilevel"/>
    <w:tmpl w:val="84B6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E5F54"/>
    <w:multiLevelType w:val="hybridMultilevel"/>
    <w:tmpl w:val="90F44FC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412E454F"/>
    <w:multiLevelType w:val="hybridMultilevel"/>
    <w:tmpl w:val="FE8A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52309"/>
    <w:multiLevelType w:val="hybridMultilevel"/>
    <w:tmpl w:val="996C3256"/>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 w15:restartNumberingAfterBreak="0">
    <w:nsid w:val="5B360132"/>
    <w:multiLevelType w:val="hybridMultilevel"/>
    <w:tmpl w:val="008E8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E78C5"/>
    <w:multiLevelType w:val="hybridMultilevel"/>
    <w:tmpl w:val="C748D0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73037C"/>
    <w:multiLevelType w:val="hybridMultilevel"/>
    <w:tmpl w:val="9052FFAA"/>
    <w:lvl w:ilvl="0" w:tplc="3BBAC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07EF5"/>
    <w:multiLevelType w:val="hybridMultilevel"/>
    <w:tmpl w:val="F190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854EC6"/>
    <w:multiLevelType w:val="hybridMultilevel"/>
    <w:tmpl w:val="579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964F4"/>
    <w:multiLevelType w:val="hybridMultilevel"/>
    <w:tmpl w:val="C2F8362C"/>
    <w:lvl w:ilvl="0" w:tplc="2ABE2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0"/>
  </w:num>
  <w:num w:numId="4">
    <w:abstractNumId w:val="14"/>
  </w:num>
  <w:num w:numId="5">
    <w:abstractNumId w:val="13"/>
  </w:num>
  <w:num w:numId="6">
    <w:abstractNumId w:val="16"/>
  </w:num>
  <w:num w:numId="7">
    <w:abstractNumId w:val="5"/>
  </w:num>
  <w:num w:numId="8">
    <w:abstractNumId w:val="6"/>
  </w:num>
  <w:num w:numId="9">
    <w:abstractNumId w:val="11"/>
  </w:num>
  <w:num w:numId="10">
    <w:abstractNumId w:val="15"/>
  </w:num>
  <w:num w:numId="11">
    <w:abstractNumId w:val="8"/>
  </w:num>
  <w:num w:numId="12">
    <w:abstractNumId w:val="0"/>
  </w:num>
  <w:num w:numId="13">
    <w:abstractNumId w:val="3"/>
  </w:num>
  <w:num w:numId="14">
    <w:abstractNumId w:val="4"/>
  </w:num>
  <w:num w:numId="15">
    <w:abstractNumId w:val="9"/>
  </w:num>
  <w:num w:numId="16">
    <w:abstractNumId w:val="1"/>
  </w:num>
  <w:num w:numId="17">
    <w:abstractNumId w:val="12"/>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w15:presenceInfo w15:providerId="None" w15:userId="Fi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A3"/>
    <w:rsid w:val="00000A1F"/>
    <w:rsid w:val="00033FAC"/>
    <w:rsid w:val="000866BE"/>
    <w:rsid w:val="000E76D4"/>
    <w:rsid w:val="0010787F"/>
    <w:rsid w:val="00126771"/>
    <w:rsid w:val="0014739D"/>
    <w:rsid w:val="001552E8"/>
    <w:rsid w:val="00164BC6"/>
    <w:rsid w:val="00166E61"/>
    <w:rsid w:val="00172C9E"/>
    <w:rsid w:val="001821E7"/>
    <w:rsid w:val="001C484F"/>
    <w:rsid w:val="001C61EE"/>
    <w:rsid w:val="001D6E8A"/>
    <w:rsid w:val="001F4EA2"/>
    <w:rsid w:val="002078CD"/>
    <w:rsid w:val="002145DD"/>
    <w:rsid w:val="00290064"/>
    <w:rsid w:val="002A449C"/>
    <w:rsid w:val="002F3CFC"/>
    <w:rsid w:val="003073C9"/>
    <w:rsid w:val="003223EE"/>
    <w:rsid w:val="0035050C"/>
    <w:rsid w:val="00387B16"/>
    <w:rsid w:val="0039535A"/>
    <w:rsid w:val="00397448"/>
    <w:rsid w:val="003A2EE6"/>
    <w:rsid w:val="003A4363"/>
    <w:rsid w:val="003D19EE"/>
    <w:rsid w:val="004142C0"/>
    <w:rsid w:val="004375E8"/>
    <w:rsid w:val="00495B53"/>
    <w:rsid w:val="00495CE7"/>
    <w:rsid w:val="004E1C95"/>
    <w:rsid w:val="004E2173"/>
    <w:rsid w:val="0052387E"/>
    <w:rsid w:val="0054329E"/>
    <w:rsid w:val="005722AC"/>
    <w:rsid w:val="005C1E11"/>
    <w:rsid w:val="005C7351"/>
    <w:rsid w:val="00607E77"/>
    <w:rsid w:val="006249AA"/>
    <w:rsid w:val="006250FF"/>
    <w:rsid w:val="00636359"/>
    <w:rsid w:val="00641C56"/>
    <w:rsid w:val="00680880"/>
    <w:rsid w:val="00682C13"/>
    <w:rsid w:val="006D7449"/>
    <w:rsid w:val="007C6927"/>
    <w:rsid w:val="007D74F1"/>
    <w:rsid w:val="007F2949"/>
    <w:rsid w:val="00816DE0"/>
    <w:rsid w:val="0082704A"/>
    <w:rsid w:val="00835652"/>
    <w:rsid w:val="0083787F"/>
    <w:rsid w:val="00866D28"/>
    <w:rsid w:val="008676BA"/>
    <w:rsid w:val="0087734E"/>
    <w:rsid w:val="00892B16"/>
    <w:rsid w:val="008A2699"/>
    <w:rsid w:val="00970268"/>
    <w:rsid w:val="00975BA8"/>
    <w:rsid w:val="00982D60"/>
    <w:rsid w:val="00982FA8"/>
    <w:rsid w:val="009F2147"/>
    <w:rsid w:val="009F6727"/>
    <w:rsid w:val="00A02B3D"/>
    <w:rsid w:val="00A20F27"/>
    <w:rsid w:val="00A36351"/>
    <w:rsid w:val="00A4178B"/>
    <w:rsid w:val="00A47A31"/>
    <w:rsid w:val="00A53FA2"/>
    <w:rsid w:val="00AA6792"/>
    <w:rsid w:val="00AB1241"/>
    <w:rsid w:val="00B011AC"/>
    <w:rsid w:val="00B133DD"/>
    <w:rsid w:val="00B17F4A"/>
    <w:rsid w:val="00B31018"/>
    <w:rsid w:val="00B91E01"/>
    <w:rsid w:val="00BC0DDF"/>
    <w:rsid w:val="00BC10EF"/>
    <w:rsid w:val="00BD3E7F"/>
    <w:rsid w:val="00C036FB"/>
    <w:rsid w:val="00C328F2"/>
    <w:rsid w:val="00C4141E"/>
    <w:rsid w:val="00C50A67"/>
    <w:rsid w:val="00C547B3"/>
    <w:rsid w:val="00CE27F7"/>
    <w:rsid w:val="00CF223C"/>
    <w:rsid w:val="00CF45A6"/>
    <w:rsid w:val="00CF623C"/>
    <w:rsid w:val="00D2061D"/>
    <w:rsid w:val="00D35881"/>
    <w:rsid w:val="00D40971"/>
    <w:rsid w:val="00D5515E"/>
    <w:rsid w:val="00D55DB1"/>
    <w:rsid w:val="00D86354"/>
    <w:rsid w:val="00D8762D"/>
    <w:rsid w:val="00DB074B"/>
    <w:rsid w:val="00DC4258"/>
    <w:rsid w:val="00E05E74"/>
    <w:rsid w:val="00E416A3"/>
    <w:rsid w:val="00E93192"/>
    <w:rsid w:val="00ED71BC"/>
    <w:rsid w:val="00F3797E"/>
    <w:rsid w:val="00F4028A"/>
    <w:rsid w:val="00F50BA4"/>
    <w:rsid w:val="00F77F1F"/>
    <w:rsid w:val="00F83AF5"/>
    <w:rsid w:val="00F9195C"/>
    <w:rsid w:val="00F9607F"/>
    <w:rsid w:val="00FB252E"/>
    <w:rsid w:val="00FC092B"/>
    <w:rsid w:val="00FC6D7B"/>
    <w:rsid w:val="00FD48B8"/>
    <w:rsid w:val="00FF33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A5A7"/>
  <w15:docId w15:val="{8CC7200B-0C74-42E1-B579-2AE9D187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A3"/>
    <w:pPr>
      <w:spacing w:after="160" w:line="259"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DE0"/>
    <w:pPr>
      <w:ind w:left="720"/>
      <w:contextualSpacing/>
    </w:pPr>
  </w:style>
  <w:style w:type="paragraph" w:styleId="FootnoteText">
    <w:name w:val="footnote text"/>
    <w:basedOn w:val="Normal"/>
    <w:link w:val="FootnoteTextChar"/>
    <w:uiPriority w:val="99"/>
    <w:semiHidden/>
    <w:unhideWhenUsed/>
    <w:rsid w:val="003D19EE"/>
    <w:pPr>
      <w:spacing w:after="0" w:line="240" w:lineRule="auto"/>
    </w:pPr>
    <w:rPr>
      <w:sz w:val="20"/>
      <w:szCs w:val="20"/>
    </w:rPr>
  </w:style>
  <w:style w:type="character" w:customStyle="1" w:styleId="FootnoteTextChar">
    <w:name w:val="Footnote Text Char"/>
    <w:link w:val="FootnoteText"/>
    <w:uiPriority w:val="99"/>
    <w:semiHidden/>
    <w:rsid w:val="003D19EE"/>
    <w:rPr>
      <w:sz w:val="20"/>
      <w:szCs w:val="20"/>
    </w:rPr>
  </w:style>
  <w:style w:type="character" w:styleId="FootnoteReference">
    <w:name w:val="footnote reference"/>
    <w:uiPriority w:val="99"/>
    <w:semiHidden/>
    <w:unhideWhenUsed/>
    <w:rsid w:val="003D19EE"/>
    <w:rPr>
      <w:vertAlign w:val="superscript"/>
    </w:rPr>
  </w:style>
  <w:style w:type="character" w:styleId="Hyperlink">
    <w:name w:val="Hyperlink"/>
    <w:uiPriority w:val="99"/>
    <w:unhideWhenUsed/>
    <w:rsid w:val="003D19EE"/>
    <w:rPr>
      <w:color w:val="0563C1"/>
      <w:u w:val="single"/>
    </w:rPr>
  </w:style>
  <w:style w:type="paragraph" w:styleId="Header">
    <w:name w:val="header"/>
    <w:basedOn w:val="Normal"/>
    <w:link w:val="HeaderChar"/>
    <w:uiPriority w:val="99"/>
    <w:unhideWhenUsed/>
    <w:rsid w:val="0060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E77"/>
    <w:rPr>
      <w:sz w:val="22"/>
      <w:szCs w:val="22"/>
      <w:lang w:eastAsia="zh-TW"/>
    </w:rPr>
  </w:style>
  <w:style w:type="paragraph" w:styleId="Footer">
    <w:name w:val="footer"/>
    <w:basedOn w:val="Normal"/>
    <w:link w:val="FooterChar"/>
    <w:uiPriority w:val="99"/>
    <w:unhideWhenUsed/>
    <w:rsid w:val="0060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77"/>
    <w:rPr>
      <w:sz w:val="22"/>
      <w:szCs w:val="22"/>
      <w:lang w:eastAsia="zh-TW"/>
    </w:rPr>
  </w:style>
  <w:style w:type="character" w:styleId="CommentReference">
    <w:name w:val="annotation reference"/>
    <w:basedOn w:val="DefaultParagraphFont"/>
    <w:uiPriority w:val="99"/>
    <w:semiHidden/>
    <w:unhideWhenUsed/>
    <w:rsid w:val="0087734E"/>
    <w:rPr>
      <w:sz w:val="16"/>
      <w:szCs w:val="16"/>
    </w:rPr>
  </w:style>
  <w:style w:type="paragraph" w:styleId="CommentText">
    <w:name w:val="annotation text"/>
    <w:basedOn w:val="Normal"/>
    <w:link w:val="CommentTextChar"/>
    <w:uiPriority w:val="99"/>
    <w:semiHidden/>
    <w:unhideWhenUsed/>
    <w:rsid w:val="0087734E"/>
    <w:pPr>
      <w:spacing w:line="240" w:lineRule="auto"/>
    </w:pPr>
    <w:rPr>
      <w:sz w:val="20"/>
      <w:szCs w:val="20"/>
    </w:rPr>
  </w:style>
  <w:style w:type="character" w:customStyle="1" w:styleId="CommentTextChar">
    <w:name w:val="Comment Text Char"/>
    <w:basedOn w:val="DefaultParagraphFont"/>
    <w:link w:val="CommentText"/>
    <w:uiPriority w:val="99"/>
    <w:semiHidden/>
    <w:rsid w:val="0087734E"/>
    <w:rPr>
      <w:lang w:eastAsia="zh-TW"/>
    </w:rPr>
  </w:style>
  <w:style w:type="paragraph" w:styleId="CommentSubject">
    <w:name w:val="annotation subject"/>
    <w:basedOn w:val="CommentText"/>
    <w:next w:val="CommentText"/>
    <w:link w:val="CommentSubjectChar"/>
    <w:uiPriority w:val="99"/>
    <w:semiHidden/>
    <w:unhideWhenUsed/>
    <w:rsid w:val="0087734E"/>
    <w:rPr>
      <w:b/>
      <w:bCs/>
    </w:rPr>
  </w:style>
  <w:style w:type="character" w:customStyle="1" w:styleId="CommentSubjectChar">
    <w:name w:val="Comment Subject Char"/>
    <w:basedOn w:val="CommentTextChar"/>
    <w:link w:val="CommentSubject"/>
    <w:uiPriority w:val="99"/>
    <w:semiHidden/>
    <w:rsid w:val="0087734E"/>
    <w:rPr>
      <w:b/>
      <w:bCs/>
      <w:lang w:eastAsia="zh-TW"/>
    </w:rPr>
  </w:style>
  <w:style w:type="paragraph" w:styleId="BalloonText">
    <w:name w:val="Balloon Text"/>
    <w:basedOn w:val="Normal"/>
    <w:link w:val="BalloonTextChar"/>
    <w:uiPriority w:val="99"/>
    <w:semiHidden/>
    <w:unhideWhenUsed/>
    <w:rsid w:val="00877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4E"/>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hsbc.com.m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D989-C0AA-4BE0-AA95-9E7F0F8C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7D68A8-12A4-44B1-850B-62C6D3AB09B6}">
  <ds:schemaRef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5EE516-EE13-432A-8D31-CE7887407D36}">
  <ds:schemaRefs>
    <ds:schemaRef ds:uri="http://schemas.microsoft.com/sharepoint/v3/contenttype/forms"/>
  </ds:schemaRefs>
</ds:datastoreItem>
</file>

<file path=customXml/itemProps4.xml><?xml version="1.0" encoding="utf-8"?>
<ds:datastoreItem xmlns:ds="http://schemas.openxmlformats.org/officeDocument/2006/customXml" ds:itemID="{40B3A596-BE97-4C1B-8A8D-99E40419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14038</Characters>
  <Application>Microsoft Office Word</Application>
  <DocSecurity>0</DocSecurity>
  <Lines>363</Lines>
  <Paragraphs>163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Koo</dc:creator>
  <cp:keywords>PUBLIC -</cp:keywords>
  <dc:description>PUBLIC -</dc:description>
  <cp:lastModifiedBy>nurfhara.nadia.nordin@hsbc.com.my</cp:lastModifiedBy>
  <cp:revision>2</cp:revision>
  <dcterms:created xsi:type="dcterms:W3CDTF">2019-02-20T02:23:00Z</dcterms:created>
  <dcterms:modified xsi:type="dcterms:W3CDTF">2019-02-20T02:23:00Z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